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D9325" w14:textId="7C64998A" w:rsidR="00AB3431" w:rsidRPr="00EA5CB1" w:rsidRDefault="002629E8" w:rsidP="00BF6400">
      <w:pPr>
        <w:tabs>
          <w:tab w:val="left" w:pos="5281"/>
        </w:tabs>
        <w:spacing w:line="456" w:lineRule="exact"/>
        <w:ind w:firstLineChars="50" w:firstLine="128"/>
        <w:jc w:val="center"/>
        <w:rPr>
          <w:rFonts w:ascii="游ゴシック" w:eastAsia="游ゴシック" w:hAnsi="游ゴシック"/>
          <w:b/>
          <w:spacing w:val="-24"/>
          <w:sz w:val="28"/>
        </w:rPr>
      </w:pPr>
      <w:r w:rsidRPr="00EA5CB1">
        <w:rPr>
          <w:rFonts w:ascii="游ゴシック" w:eastAsia="游ゴシック" w:hAnsi="游ゴシック" w:cs="ＭＳ 明朝" w:hint="eastAsia"/>
          <w:b/>
          <w:color w:val="FFFFFF"/>
          <w:spacing w:val="-24"/>
          <w:sz w:val="28"/>
          <w:shd w:val="clear" w:color="auto" w:fill="548DD4" w:themeFill="text2" w:themeFillTint="99"/>
        </w:rPr>
        <w:t>イキウメ</w:t>
      </w:r>
      <w:r w:rsidR="002106A5" w:rsidRPr="00EA5CB1">
        <w:rPr>
          <w:rFonts w:ascii="游ゴシック" w:eastAsia="游ゴシック" w:hAnsi="游ゴシック" w:cs="ＭＳ 明朝" w:hint="eastAsia"/>
          <w:b/>
          <w:color w:val="FFFFFF"/>
          <w:spacing w:val="-24"/>
          <w:sz w:val="28"/>
          <w:shd w:val="clear" w:color="auto" w:fill="548DD4" w:themeFill="text2" w:themeFillTint="99"/>
        </w:rPr>
        <w:t>「</w:t>
      </w:r>
      <w:r w:rsidRPr="00EA5CB1">
        <w:rPr>
          <w:rFonts w:ascii="游ゴシック" w:eastAsia="游ゴシック" w:hAnsi="游ゴシック" w:cs="ＭＳ 明朝" w:hint="eastAsia"/>
          <w:b/>
          <w:color w:val="FFFFFF"/>
          <w:spacing w:val="-24"/>
          <w:sz w:val="28"/>
          <w:shd w:val="clear" w:color="auto" w:fill="548DD4" w:themeFill="text2" w:themeFillTint="99"/>
        </w:rPr>
        <w:t>外の道</w:t>
      </w:r>
      <w:r w:rsidR="002106A5" w:rsidRPr="00EA5CB1">
        <w:rPr>
          <w:rFonts w:ascii="游ゴシック" w:eastAsia="游ゴシック" w:hAnsi="游ゴシック" w:cs="ＭＳ 明朝" w:hint="eastAsia"/>
          <w:b/>
          <w:color w:val="FFFFFF"/>
          <w:spacing w:val="-24"/>
          <w:sz w:val="28"/>
          <w:shd w:val="clear" w:color="auto" w:fill="548DD4" w:themeFill="text2" w:themeFillTint="99"/>
        </w:rPr>
        <w:t>」</w:t>
      </w:r>
      <w:r w:rsidR="00D14A65" w:rsidRPr="00EA5CB1">
        <w:rPr>
          <w:rFonts w:ascii="游ゴシック" w:eastAsia="游ゴシック" w:hAnsi="游ゴシック" w:hint="eastAsia"/>
          <w:b/>
          <w:color w:val="FFFFFF"/>
          <w:spacing w:val="-24"/>
          <w:sz w:val="28"/>
          <w:shd w:val="clear" w:color="auto" w:fill="548DD4" w:themeFill="text2" w:themeFillTint="99"/>
        </w:rPr>
        <w:t xml:space="preserve">　</w:t>
      </w:r>
      <w:r w:rsidR="00473388" w:rsidRPr="00EA5CB1">
        <w:rPr>
          <w:rFonts w:ascii="游ゴシック" w:eastAsia="游ゴシック" w:hAnsi="游ゴシック" w:hint="eastAsia"/>
          <w:b/>
          <w:color w:val="FFFFFF"/>
          <w:spacing w:val="-24"/>
          <w:sz w:val="28"/>
          <w:shd w:val="clear" w:color="auto" w:fill="548DD4" w:themeFill="text2" w:themeFillTint="99"/>
        </w:rPr>
        <w:t>払い戻しについて</w:t>
      </w:r>
    </w:p>
    <w:p w14:paraId="10C2DCEB" w14:textId="77777777" w:rsidR="00AB3431" w:rsidRPr="00EA5CB1" w:rsidRDefault="00AB3431" w:rsidP="002106A5">
      <w:pPr>
        <w:pStyle w:val="a3"/>
        <w:spacing w:before="9"/>
        <w:jc w:val="center"/>
        <w:rPr>
          <w:rFonts w:ascii="游ゴシック" w:eastAsia="游ゴシック" w:hAnsi="游ゴシック"/>
          <w:b/>
          <w:sz w:val="7"/>
        </w:rPr>
      </w:pPr>
    </w:p>
    <w:p w14:paraId="2ED69D2F" w14:textId="788C999E" w:rsidR="00665B08" w:rsidRPr="00EA5CB1" w:rsidRDefault="002629E8" w:rsidP="00D576D0">
      <w:pPr>
        <w:pStyle w:val="a3"/>
        <w:spacing w:before="6" w:line="257" w:lineRule="auto"/>
        <w:ind w:left="108" w:right="108"/>
        <w:jc w:val="center"/>
        <w:rPr>
          <w:rFonts w:ascii="游ゴシック" w:eastAsia="游ゴシック" w:hAnsi="游ゴシック"/>
          <w:b/>
          <w:spacing w:val="-20"/>
          <w:sz w:val="24"/>
          <w:szCs w:val="24"/>
        </w:rPr>
      </w:pPr>
      <w:r w:rsidRPr="00EA5CB1">
        <w:rPr>
          <w:rFonts w:ascii="游ゴシック" w:eastAsia="游ゴシック" w:hAnsi="游ゴシック" w:hint="eastAsia"/>
          <w:b/>
          <w:spacing w:val="-20"/>
          <w:sz w:val="24"/>
          <w:szCs w:val="24"/>
          <w:lang w:val="en-US"/>
        </w:rPr>
        <w:t>北九州芸術劇場　中劇場</w:t>
      </w:r>
      <w:r w:rsidR="000B349B" w:rsidRPr="00EA5CB1">
        <w:rPr>
          <w:rFonts w:ascii="游ゴシック" w:eastAsia="游ゴシック" w:hAnsi="游ゴシック" w:hint="eastAsia"/>
          <w:b/>
          <w:spacing w:val="-20"/>
          <w:sz w:val="24"/>
          <w:szCs w:val="24"/>
        </w:rPr>
        <w:t xml:space="preserve">　</w:t>
      </w:r>
      <w:r w:rsidRPr="00EA5CB1">
        <w:rPr>
          <w:rFonts w:ascii="游ゴシック" w:eastAsia="游ゴシック" w:hAnsi="游ゴシック" w:hint="eastAsia"/>
          <w:b/>
          <w:spacing w:val="-20"/>
          <w:sz w:val="24"/>
          <w:szCs w:val="24"/>
        </w:rPr>
        <w:t>２０２０</w:t>
      </w:r>
      <w:r w:rsidR="000B349B" w:rsidRPr="00EA5CB1">
        <w:rPr>
          <w:rFonts w:ascii="游ゴシック" w:eastAsia="游ゴシック" w:hAnsi="游ゴシック"/>
          <w:b/>
          <w:spacing w:val="-20"/>
          <w:sz w:val="24"/>
          <w:szCs w:val="24"/>
        </w:rPr>
        <w:t>年</w:t>
      </w:r>
      <w:r w:rsidRPr="00EA5CB1">
        <w:rPr>
          <w:rFonts w:ascii="游ゴシック" w:eastAsia="游ゴシック" w:hAnsi="游ゴシック" w:hint="eastAsia"/>
          <w:b/>
          <w:spacing w:val="-20"/>
          <w:sz w:val="24"/>
          <w:szCs w:val="24"/>
        </w:rPr>
        <w:t>７</w:t>
      </w:r>
      <w:r w:rsidR="000B349B" w:rsidRPr="00EA5CB1">
        <w:rPr>
          <w:rFonts w:ascii="游ゴシック" w:eastAsia="游ゴシック" w:hAnsi="游ゴシック"/>
          <w:b/>
          <w:spacing w:val="-20"/>
          <w:sz w:val="24"/>
          <w:szCs w:val="24"/>
        </w:rPr>
        <w:t>月</w:t>
      </w:r>
      <w:r w:rsidRPr="00EA5CB1">
        <w:rPr>
          <w:rFonts w:ascii="游ゴシック" w:eastAsia="游ゴシック" w:hAnsi="游ゴシック" w:hint="eastAsia"/>
          <w:b/>
          <w:spacing w:val="-20"/>
          <w:sz w:val="24"/>
          <w:szCs w:val="24"/>
        </w:rPr>
        <w:t>５</w:t>
      </w:r>
      <w:r w:rsidR="000B349B" w:rsidRPr="00EA5CB1">
        <w:rPr>
          <w:rFonts w:ascii="游ゴシック" w:eastAsia="游ゴシック" w:hAnsi="游ゴシック"/>
          <w:b/>
          <w:spacing w:val="-20"/>
          <w:sz w:val="24"/>
          <w:szCs w:val="24"/>
        </w:rPr>
        <w:t>日（</w:t>
      </w:r>
      <w:r w:rsidRPr="00EA5CB1">
        <w:rPr>
          <w:rFonts w:ascii="游ゴシック" w:eastAsia="游ゴシック" w:hAnsi="游ゴシック" w:hint="eastAsia"/>
          <w:b/>
          <w:spacing w:val="-20"/>
          <w:sz w:val="24"/>
          <w:szCs w:val="24"/>
        </w:rPr>
        <w:t>日</w:t>
      </w:r>
      <w:r w:rsidR="002106A5" w:rsidRPr="00EA5CB1">
        <w:rPr>
          <w:rFonts w:ascii="游ゴシック" w:eastAsia="游ゴシック" w:hAnsi="游ゴシック" w:hint="eastAsia"/>
          <w:b/>
          <w:spacing w:val="-20"/>
          <w:sz w:val="24"/>
          <w:szCs w:val="24"/>
        </w:rPr>
        <w:t>）</w:t>
      </w:r>
      <w:r w:rsidRPr="00EA5CB1">
        <w:rPr>
          <w:rFonts w:ascii="游ゴシック" w:eastAsia="游ゴシック" w:hAnsi="游ゴシック" w:hint="eastAsia"/>
          <w:b/>
          <w:spacing w:val="-20"/>
          <w:sz w:val="24"/>
          <w:szCs w:val="24"/>
        </w:rPr>
        <w:t>１４：００開演</w:t>
      </w:r>
    </w:p>
    <w:p w14:paraId="0B9E17AA" w14:textId="77777777" w:rsidR="002629E8" w:rsidRPr="00EA5CB1" w:rsidRDefault="002629E8" w:rsidP="00934946">
      <w:pPr>
        <w:tabs>
          <w:tab w:val="left" w:pos="5281"/>
        </w:tabs>
        <w:spacing w:line="456" w:lineRule="exact"/>
        <w:jc w:val="center"/>
        <w:rPr>
          <w:rFonts w:ascii="游ゴシック" w:eastAsia="游ゴシック" w:hAnsi="游ゴシック"/>
          <w:spacing w:val="-20"/>
        </w:rPr>
      </w:pPr>
      <w:r w:rsidRPr="00EA5CB1">
        <w:rPr>
          <w:rFonts w:ascii="游ゴシック" w:eastAsia="游ゴシック" w:hAnsi="游ゴシック" w:hint="eastAsia"/>
          <w:spacing w:val="-20"/>
        </w:rPr>
        <w:t>イキウメ「外の道」は公演を中止することになりました。この公演のチケットをご購入いただいた皆さまには、</w:t>
      </w:r>
    </w:p>
    <w:p w14:paraId="16356F57" w14:textId="457ACF85" w:rsidR="001E1369" w:rsidRPr="00EA5CB1" w:rsidRDefault="002629E8" w:rsidP="00934946">
      <w:pPr>
        <w:tabs>
          <w:tab w:val="left" w:pos="5281"/>
        </w:tabs>
        <w:spacing w:line="456" w:lineRule="exact"/>
        <w:jc w:val="center"/>
        <w:rPr>
          <w:rFonts w:ascii="游ゴシック" w:eastAsia="游ゴシック" w:hAnsi="游ゴシック"/>
          <w:spacing w:val="-20"/>
        </w:rPr>
      </w:pPr>
      <w:r w:rsidRPr="00EA5CB1">
        <w:rPr>
          <w:rFonts w:ascii="游ゴシック" w:eastAsia="游ゴシック" w:hAnsi="游ゴシック" w:hint="eastAsia"/>
          <w:spacing w:val="-20"/>
        </w:rPr>
        <w:t>チケット代金を払い戻しいたします。以下の内容をよくお読みになりお手続きをお願いいたします。</w:t>
      </w:r>
    </w:p>
    <w:p w14:paraId="137808B8" w14:textId="71E1BEA0" w:rsidR="006A3405" w:rsidRPr="00EA5CB1" w:rsidRDefault="006A3405" w:rsidP="007B473F">
      <w:pPr>
        <w:tabs>
          <w:tab w:val="left" w:pos="5281"/>
        </w:tabs>
        <w:spacing w:line="456" w:lineRule="exact"/>
        <w:ind w:firstLineChars="200" w:firstLine="400"/>
        <w:rPr>
          <w:rFonts w:ascii="游ゴシック" w:eastAsia="游ゴシック" w:hAnsi="游ゴシック"/>
          <w:spacing w:val="-20"/>
        </w:rPr>
      </w:pPr>
    </w:p>
    <w:tbl>
      <w:tblPr>
        <w:tblStyle w:val="TableNormal"/>
        <w:tblW w:w="10381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1"/>
      </w:tblGrid>
      <w:tr w:rsidR="007B473F" w:rsidRPr="00EA5CB1" w14:paraId="11838E25" w14:textId="77777777" w:rsidTr="00EA5CB1">
        <w:trPr>
          <w:trHeight w:val="561"/>
        </w:trPr>
        <w:tc>
          <w:tcPr>
            <w:tcW w:w="10381" w:type="dxa"/>
            <w:shd w:val="clear" w:color="auto" w:fill="FFCCFF"/>
            <w:vAlign w:val="center"/>
          </w:tcPr>
          <w:p w14:paraId="36D7D7EE" w14:textId="77777777" w:rsidR="007B473F" w:rsidRPr="00EA5CB1" w:rsidRDefault="007B473F" w:rsidP="00830DF9">
            <w:pPr>
              <w:pStyle w:val="TableParagraph"/>
              <w:spacing w:before="48"/>
              <w:jc w:val="center"/>
              <w:rPr>
                <w:rFonts w:ascii="游ゴシック" w:eastAsia="游ゴシック" w:hAnsi="游ゴシック"/>
                <w:b/>
                <w:w w:val="90"/>
                <w:sz w:val="28"/>
                <w:szCs w:val="28"/>
              </w:rPr>
            </w:pPr>
            <w:r w:rsidRPr="00EA5CB1">
              <w:rPr>
                <w:rFonts w:ascii="游ゴシック" w:eastAsia="游ゴシック" w:hAnsi="游ゴシック" w:hint="eastAsia"/>
                <w:b/>
                <w:w w:val="90"/>
              </w:rPr>
              <w:t>★　電話・窓口</w:t>
            </w:r>
            <w:r w:rsidRPr="00EA5CB1">
              <w:rPr>
                <w:rFonts w:ascii="游ゴシック" w:eastAsia="游ゴシック" w:hAnsi="游ゴシック" w:hint="eastAsia"/>
                <w:bCs/>
                <w:w w:val="90"/>
              </w:rPr>
              <w:t>（</w:t>
            </w:r>
            <w:r w:rsidRPr="00EA5CB1">
              <w:rPr>
                <w:rFonts w:ascii="游ゴシック" w:eastAsia="游ゴシック" w:hAnsi="游ゴシック" w:hint="eastAsia"/>
                <w:b/>
                <w:w w:val="90"/>
              </w:rPr>
              <w:t>北九州芸術劇場プレイガイド・響ホール）・オンラインチケットでご購入のお客様　★</w:t>
            </w:r>
          </w:p>
        </w:tc>
      </w:tr>
      <w:tr w:rsidR="007B473F" w:rsidRPr="00EA5CB1" w14:paraId="58F6E1F0" w14:textId="77777777" w:rsidTr="00934946">
        <w:trPr>
          <w:trHeight w:val="8235"/>
        </w:trPr>
        <w:tc>
          <w:tcPr>
            <w:tcW w:w="10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0DC42" w14:textId="77777777" w:rsidR="007B473F" w:rsidRPr="00EA5CB1" w:rsidRDefault="007B473F" w:rsidP="00830DF9">
            <w:pPr>
              <w:pStyle w:val="TableParagraph"/>
              <w:spacing w:before="27"/>
              <w:ind w:left="307"/>
              <w:jc w:val="both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EA5CB1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【お客様が指定された</w:t>
            </w:r>
            <w:r w:rsidRPr="00EA5CB1">
              <w:rPr>
                <w:rFonts w:ascii="游ゴシック" w:eastAsia="游ゴシック" w:hAnsi="游ゴシック" w:hint="eastAsia"/>
                <w:b/>
                <w:bCs/>
                <w:color w:val="FF0000"/>
                <w:sz w:val="21"/>
                <w:szCs w:val="21"/>
              </w:rPr>
              <w:t>金融機関口座へ振込で</w:t>
            </w:r>
            <w:r w:rsidRPr="00EA5CB1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払い戻します】</w:t>
            </w:r>
          </w:p>
          <w:p w14:paraId="793EC05E" w14:textId="77777777" w:rsidR="007B473F" w:rsidRPr="00EA5CB1" w:rsidRDefault="007B473F" w:rsidP="00830DF9">
            <w:pPr>
              <w:pStyle w:val="TableParagraph"/>
              <w:spacing w:before="27" w:afterLines="50" w:after="120"/>
              <w:ind w:firstLineChars="200" w:firstLine="42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別紙「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>チケット払戻申込書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」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>に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必要事項を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>ご記入の上、払戻受付期間内に</w:t>
            </w:r>
          </w:p>
          <w:p w14:paraId="7766C1AB" w14:textId="2D4FC01B" w:rsidR="007B473F" w:rsidRPr="00EA5CB1" w:rsidRDefault="00934946" w:rsidP="00830DF9">
            <w:pPr>
              <w:pStyle w:val="TableParagraph"/>
              <w:spacing w:before="27" w:afterLines="50" w:after="120"/>
              <w:ind w:firstLineChars="200" w:firstLine="420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下記①～③のいずれかの方法でお送り</w:t>
            </w:r>
            <w:r w:rsidR="007B473F"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ください。</w:t>
            </w:r>
          </w:p>
          <w:p w14:paraId="3C20B023" w14:textId="2204CC68" w:rsidR="007B473F" w:rsidRPr="00EA5CB1" w:rsidRDefault="007B473F" w:rsidP="00830DF9">
            <w:pPr>
              <w:pStyle w:val="TableParagraph"/>
              <w:spacing w:beforeLines="50" w:before="120" w:line="355" w:lineRule="exact"/>
              <w:ind w:firstLineChars="250" w:firstLine="525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◎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払戻し受付期間：</w:t>
            </w:r>
            <w:r w:rsidR="00BF6400" w:rsidRPr="00EA5CB1">
              <w:rPr>
                <w:rFonts w:ascii="游ゴシック" w:eastAsia="游ゴシック" w:hAnsi="游ゴシック" w:hint="eastAsia"/>
                <w:b/>
                <w:sz w:val="21"/>
                <w:szCs w:val="21"/>
                <w:u w:val="single"/>
              </w:rPr>
              <w:t>２０２０年５月１４日（木</w:t>
            </w:r>
            <w:r w:rsidRPr="00EA5CB1">
              <w:rPr>
                <w:rFonts w:ascii="游ゴシック" w:eastAsia="游ゴシック" w:hAnsi="游ゴシック" w:hint="eastAsia"/>
                <w:b/>
                <w:sz w:val="21"/>
                <w:szCs w:val="21"/>
                <w:u w:val="single"/>
              </w:rPr>
              <w:t>）～</w:t>
            </w:r>
            <w:r w:rsidRPr="00EA5CB1">
              <w:rPr>
                <w:rFonts w:ascii="游ゴシック" w:eastAsia="游ゴシック" w:hAnsi="游ゴシック"/>
                <w:b/>
                <w:sz w:val="21"/>
                <w:szCs w:val="21"/>
                <w:u w:val="single"/>
              </w:rPr>
              <w:t xml:space="preserve"> ２０２０年</w:t>
            </w:r>
            <w:r w:rsidR="00BF6400" w:rsidRPr="00EA5CB1">
              <w:rPr>
                <w:rFonts w:ascii="游ゴシック" w:eastAsia="游ゴシック" w:hAnsi="游ゴシック" w:hint="eastAsia"/>
                <w:b/>
                <w:sz w:val="21"/>
                <w:szCs w:val="21"/>
                <w:u w:val="single"/>
              </w:rPr>
              <w:t>７</w:t>
            </w:r>
            <w:r w:rsidRPr="00EA5CB1">
              <w:rPr>
                <w:rFonts w:ascii="游ゴシック" w:eastAsia="游ゴシック" w:hAnsi="游ゴシック"/>
                <w:b/>
                <w:sz w:val="21"/>
                <w:szCs w:val="21"/>
                <w:u w:val="single"/>
              </w:rPr>
              <w:t>月</w:t>
            </w:r>
            <w:r w:rsidR="00BF6400" w:rsidRPr="00EA5CB1">
              <w:rPr>
                <w:rFonts w:ascii="游ゴシック" w:eastAsia="游ゴシック" w:hAnsi="游ゴシック" w:hint="eastAsia"/>
                <w:b/>
                <w:sz w:val="21"/>
                <w:szCs w:val="21"/>
                <w:u w:val="single"/>
              </w:rPr>
              <w:t>３１</w:t>
            </w:r>
            <w:r w:rsidRPr="00EA5CB1">
              <w:rPr>
                <w:rFonts w:ascii="游ゴシック" w:eastAsia="游ゴシック" w:hAnsi="游ゴシック"/>
                <w:b/>
                <w:sz w:val="21"/>
                <w:szCs w:val="21"/>
                <w:u w:val="single"/>
              </w:rPr>
              <w:t>日（</w:t>
            </w:r>
            <w:r w:rsidR="00BF6400" w:rsidRPr="00EA5CB1">
              <w:rPr>
                <w:rFonts w:ascii="游ゴシック" w:eastAsia="游ゴシック" w:hAnsi="游ゴシック" w:hint="eastAsia"/>
                <w:b/>
                <w:sz w:val="21"/>
                <w:szCs w:val="21"/>
                <w:u w:val="single"/>
              </w:rPr>
              <w:t>金</w:t>
            </w:r>
            <w:r w:rsidRPr="00EA5CB1">
              <w:rPr>
                <w:rFonts w:ascii="游ゴシック" w:eastAsia="游ゴシック" w:hAnsi="游ゴシック"/>
                <w:b/>
                <w:sz w:val="21"/>
                <w:szCs w:val="21"/>
                <w:u w:val="single"/>
              </w:rPr>
              <w:t>）</w:t>
            </w:r>
            <w:r w:rsidRPr="00EA5CB1">
              <w:rPr>
                <w:rFonts w:ascii="游ゴシック" w:eastAsia="游ゴシック" w:hAnsi="游ゴシック" w:hint="eastAsia"/>
                <w:b/>
                <w:sz w:val="21"/>
                <w:szCs w:val="21"/>
                <w:u w:val="single"/>
              </w:rPr>
              <w:t>必着</w:t>
            </w:r>
          </w:p>
          <w:p w14:paraId="4D1201A9" w14:textId="77777777" w:rsidR="007B473F" w:rsidRPr="00EA5CB1" w:rsidRDefault="007B473F" w:rsidP="00830DF9">
            <w:pPr>
              <w:pStyle w:val="TableParagraph"/>
              <w:spacing w:before="120" w:line="120" w:lineRule="atLeast"/>
              <w:ind w:firstLineChars="350" w:firstLine="735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①郵　便　：【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>宛先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】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>〒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803-0812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 xml:space="preserve"> 北九州市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小倉北区室町1-1-1-11 リバーウォーク北九州内</w:t>
            </w:r>
          </w:p>
          <w:p w14:paraId="46D68D28" w14:textId="77777777" w:rsidR="007B473F" w:rsidRPr="00EA5CB1" w:rsidRDefault="007B473F" w:rsidP="00BF6400">
            <w:pPr>
              <w:pStyle w:val="TableParagraph"/>
              <w:spacing w:before="120" w:line="120" w:lineRule="atLeast"/>
              <w:ind w:firstLineChars="1450" w:firstLine="3045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A5CB1">
              <w:rPr>
                <w:rFonts w:ascii="游ゴシック" w:eastAsia="游ゴシック" w:hAnsi="游ゴシック" w:hint="eastAsia"/>
                <w:b/>
                <w:color w:val="FFFFFF" w:themeColor="background1"/>
                <w:sz w:val="21"/>
                <w:szCs w:val="21"/>
                <w:shd w:val="clear" w:color="auto" w:fill="FF0066"/>
              </w:rPr>
              <w:t>北九州芸術劇場　イキウメ「外の道」</w:t>
            </w:r>
            <w:r w:rsidRPr="00EA5CB1">
              <w:rPr>
                <w:rFonts w:ascii="游ゴシック" w:eastAsia="游ゴシック" w:hAnsi="游ゴシック"/>
                <w:b/>
                <w:color w:val="FFFFFF" w:themeColor="background1"/>
                <w:sz w:val="21"/>
                <w:szCs w:val="21"/>
                <w:shd w:val="clear" w:color="auto" w:fill="FF0066"/>
              </w:rPr>
              <w:t>払戻し係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 xml:space="preserve"> 宛</w:t>
            </w:r>
          </w:p>
          <w:p w14:paraId="2FF20C6D" w14:textId="77777777" w:rsidR="007B473F" w:rsidRPr="00EA5CB1" w:rsidRDefault="007B473F" w:rsidP="00830DF9">
            <w:pPr>
              <w:pStyle w:val="TableParagraph"/>
              <w:spacing w:before="9" w:afterLines="50" w:after="120"/>
              <w:ind w:firstLineChars="350" w:firstLine="735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②ＦＡＸ　：【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>番号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】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０９３－５６２－２５８８</w:t>
            </w:r>
          </w:p>
          <w:p w14:paraId="73D383B7" w14:textId="77777777" w:rsidR="007B473F" w:rsidRPr="00EA5CB1" w:rsidRDefault="007B473F" w:rsidP="00830DF9">
            <w:pPr>
              <w:pStyle w:val="TableParagraph"/>
              <w:spacing w:before="6" w:afterLines="50" w:after="120"/>
              <w:ind w:firstLineChars="350" w:firstLine="735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③Ｅ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>メール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：【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>アドレス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】</w:t>
            </w:r>
            <w:hyperlink r:id="rId8" w:history="1">
              <w:r w:rsidRPr="00EA5CB1">
                <w:rPr>
                  <w:rStyle w:val="ab"/>
                  <w:rFonts w:ascii="游ゴシック" w:eastAsia="游ゴシック" w:hAnsi="游ゴシック"/>
                  <w:color w:val="000000" w:themeColor="text1"/>
                  <w:sz w:val="21"/>
                  <w:szCs w:val="21"/>
                  <w:u w:val="none"/>
                </w:rPr>
                <w:t>ticket@kicpac.org</w:t>
              </w:r>
            </w:hyperlink>
          </w:p>
          <w:p w14:paraId="66E84C35" w14:textId="77777777" w:rsidR="00934946" w:rsidRDefault="007B473F" w:rsidP="00934946">
            <w:pPr>
              <w:pStyle w:val="TableParagraph"/>
              <w:spacing w:before="6"/>
              <w:ind w:left="630" w:hangingChars="300" w:hanging="630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 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 xml:space="preserve">      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　　　＊メールの件名を</w:t>
            </w:r>
            <w:r w:rsidRPr="00EA5CB1">
              <w:rPr>
                <w:rFonts w:ascii="游ゴシック" w:eastAsia="游ゴシック" w:hAnsi="游ゴシック" w:hint="eastAsia"/>
                <w:b/>
                <w:color w:val="FFFFFF" w:themeColor="background1"/>
                <w:sz w:val="21"/>
                <w:szCs w:val="21"/>
                <w:shd w:val="clear" w:color="auto" w:fill="FF0066"/>
              </w:rPr>
              <w:t>『「イキウメ「外の道」払戻し希望』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として、</w:t>
            </w:r>
          </w:p>
          <w:p w14:paraId="37DD0FC6" w14:textId="20DD1BEC" w:rsidR="007B473F" w:rsidRDefault="007B473F" w:rsidP="00934946">
            <w:pPr>
              <w:pStyle w:val="TableParagraph"/>
              <w:spacing w:before="6"/>
              <w:ind w:leftChars="300" w:left="660" w:firstLineChars="600" w:firstLine="1260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「チケット払戻申込書」の【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>1】～【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3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>】の内容をお知らせください。</w:t>
            </w:r>
          </w:p>
          <w:p w14:paraId="5D84E993" w14:textId="77777777" w:rsidR="00934946" w:rsidRPr="00EA5CB1" w:rsidRDefault="00934946" w:rsidP="00934946">
            <w:pPr>
              <w:pStyle w:val="TableParagraph"/>
              <w:spacing w:before="6"/>
              <w:ind w:leftChars="300" w:left="660" w:firstLineChars="600" w:firstLine="1260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4F113F5A" w14:textId="6EAEAB5F" w:rsidR="00EA5CB1" w:rsidRDefault="007B473F" w:rsidP="00830DF9">
            <w:pPr>
              <w:pStyle w:val="TableParagraph"/>
              <w:spacing w:line="268" w:lineRule="auto"/>
              <w:ind w:left="297" w:right="276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>受付後1ヶ月程で</w:t>
            </w:r>
            <w:r w:rsidR="00934946">
              <w:rPr>
                <w:rFonts w:ascii="游ゴシック" w:eastAsia="游ゴシック" w:hAnsi="游ゴシック" w:hint="eastAsia"/>
                <w:sz w:val="21"/>
                <w:szCs w:val="21"/>
              </w:rPr>
              <w:t>、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>払戻申込書に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記載の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>口座に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  <w:bdr w:val="single" w:sz="4" w:space="0" w:color="auto"/>
              </w:rPr>
              <w:t>チケット代金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>と</w:t>
            </w:r>
            <w:r w:rsidR="00EA5CB1">
              <w:rPr>
                <w:rFonts w:ascii="游ゴシック" w:eastAsia="游ゴシック" w:hAnsi="游ゴシック" w:hint="eastAsia"/>
                <w:sz w:val="21"/>
                <w:szCs w:val="21"/>
              </w:rPr>
              <w:t>、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チケット購入時に発生した</w:t>
            </w:r>
          </w:p>
          <w:p w14:paraId="36B2F805" w14:textId="7A7E01A0" w:rsidR="007B473F" w:rsidRPr="00EA5CB1" w:rsidRDefault="007B473F" w:rsidP="00830DF9">
            <w:pPr>
              <w:pStyle w:val="TableParagraph"/>
              <w:spacing w:line="268" w:lineRule="auto"/>
              <w:ind w:left="297" w:right="276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A5CB1">
              <w:rPr>
                <w:rFonts w:ascii="游ゴシック" w:eastAsia="游ゴシック" w:hAnsi="游ゴシック" w:hint="eastAsia"/>
                <w:sz w:val="21"/>
                <w:szCs w:val="21"/>
                <w:bdr w:val="single" w:sz="4" w:space="0" w:color="auto"/>
              </w:rPr>
              <w:t>コンビニ発券手数料</w:t>
            </w:r>
            <w:r w:rsidRPr="00EA5CB1">
              <w:rPr>
                <w:rFonts w:ascii="游ゴシック" w:eastAsia="游ゴシック" w:hAnsi="游ゴシック"/>
                <w:sz w:val="21"/>
                <w:szCs w:val="21"/>
              </w:rPr>
              <w:t>をお振込みいたします。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（</w:t>
            </w:r>
            <w:r w:rsidR="005065F8"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チケット購入時に発生した送料は払</w:t>
            </w:r>
            <w:r w:rsidRPr="00EA5CB1">
              <w:rPr>
                <w:rFonts w:ascii="游ゴシック" w:eastAsia="游ゴシック" w:hAnsi="游ゴシック" w:hint="eastAsia"/>
                <w:sz w:val="21"/>
                <w:szCs w:val="21"/>
              </w:rPr>
              <w:t>戻し対象とはなりませんのでご了承ください。）</w:t>
            </w:r>
          </w:p>
          <w:p w14:paraId="0AE1B089" w14:textId="77777777" w:rsidR="007B473F" w:rsidRPr="00EA5CB1" w:rsidRDefault="007B473F" w:rsidP="00830DF9">
            <w:pPr>
              <w:pStyle w:val="TableParagraph"/>
              <w:spacing w:line="240" w:lineRule="exact"/>
              <w:ind w:left="295" w:right="278"/>
              <w:jc w:val="both"/>
              <w:rPr>
                <w:rFonts w:ascii="游ゴシック" w:eastAsia="游ゴシック" w:hAnsi="游ゴシック"/>
                <w:sz w:val="20"/>
              </w:rPr>
            </w:pPr>
          </w:p>
          <w:p w14:paraId="0F3E2DA5" w14:textId="77777777" w:rsidR="007B473F" w:rsidRPr="00EA5CB1" w:rsidRDefault="007B473F" w:rsidP="00830DF9">
            <w:pPr>
              <w:pStyle w:val="TableParagraph"/>
              <w:spacing w:before="3"/>
              <w:ind w:firstLineChars="300" w:firstLine="54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A5CB1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Pr="00EA5CB1">
              <w:rPr>
                <w:rFonts w:ascii="游ゴシック" w:eastAsia="游ゴシック" w:hAnsi="游ゴシック"/>
                <w:sz w:val="18"/>
                <w:szCs w:val="18"/>
              </w:rPr>
              <w:t>状況によっては</w:t>
            </w:r>
            <w:r w:rsidRPr="00EA5CB1">
              <w:rPr>
                <w:rFonts w:ascii="游ゴシック" w:eastAsia="游ゴシック" w:hAnsi="游ゴシック" w:hint="eastAsia"/>
                <w:sz w:val="18"/>
                <w:szCs w:val="18"/>
              </w:rPr>
              <w:t>ご返金に１</w:t>
            </w:r>
            <w:r w:rsidRPr="00EA5CB1">
              <w:rPr>
                <w:rFonts w:ascii="游ゴシック" w:eastAsia="游ゴシック" w:hAnsi="游ゴシック"/>
                <w:sz w:val="18"/>
                <w:szCs w:val="18"/>
              </w:rPr>
              <w:t>ヶ月以上の期間を頂く場合もございますのでご了承ください</w:t>
            </w:r>
            <w:r w:rsidRPr="00EA5CB1"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</w:p>
          <w:p w14:paraId="22E61757" w14:textId="72F85A47" w:rsidR="00CF4D67" w:rsidRDefault="00764382" w:rsidP="00F75C75">
            <w:pPr>
              <w:pStyle w:val="TableParagraph"/>
              <w:spacing w:before="3"/>
              <w:ind w:firstLineChars="300" w:firstLine="54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※ポイント利用により割引</w:t>
            </w:r>
            <w:r w:rsidR="007B473F" w:rsidRPr="00F75C75">
              <w:rPr>
                <w:rFonts w:ascii="游ゴシック" w:eastAsia="游ゴシック" w:hAnsi="游ゴシック" w:hint="eastAsia"/>
                <w:sz w:val="18"/>
                <w:szCs w:val="18"/>
              </w:rPr>
              <w:t>購入されたチケットは、実際にお支払いいただいた金額を返金いたします。</w:t>
            </w:r>
          </w:p>
          <w:p w14:paraId="4DFFDD09" w14:textId="69A717EB" w:rsidR="00764382" w:rsidRDefault="00764382" w:rsidP="00F75C75">
            <w:pPr>
              <w:pStyle w:val="TableParagraph"/>
              <w:spacing w:before="3"/>
              <w:ind w:firstLineChars="300" w:firstLine="54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（チケットクラブQは3月末でサービスを終了し新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しい会員組織となったため、使用されたポイントの</w:t>
            </w:r>
          </w:p>
          <w:p w14:paraId="7B6040D6" w14:textId="5193F6FC" w:rsidR="007B473F" w:rsidRPr="00EA5CB1" w:rsidRDefault="00764382" w:rsidP="00764382">
            <w:pPr>
              <w:pStyle w:val="TableParagraph"/>
              <w:spacing w:before="3"/>
              <w:ind w:firstLineChars="300" w:firstLine="54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お戻しはできかねます。大変恐れ入りますが、ご了承くださいませ。）</w:t>
            </w:r>
          </w:p>
          <w:p w14:paraId="36A45252" w14:textId="77777777" w:rsidR="007B473F" w:rsidRPr="00EA5CB1" w:rsidRDefault="007B473F" w:rsidP="00830DF9">
            <w:pPr>
              <w:pStyle w:val="TableParagraph"/>
              <w:spacing w:before="48"/>
              <w:jc w:val="center"/>
              <w:rPr>
                <w:rFonts w:ascii="游ゴシック" w:eastAsia="游ゴシック" w:hAnsi="游ゴシック"/>
                <w:b/>
                <w:w w:val="90"/>
                <w:sz w:val="28"/>
                <w:szCs w:val="28"/>
              </w:rPr>
            </w:pPr>
            <w:r w:rsidRPr="00EA5CB1">
              <w:rPr>
                <w:rFonts w:ascii="游ゴシック" w:eastAsia="游ゴシック" w:hAnsi="游ゴシック" w:hint="eastAsia"/>
                <w:bCs/>
              </w:rPr>
              <w:t>【お問合せ】(公財)北九州市芸術文化振興財団（北九州芸術劇場内） 093-562-2655</w:t>
            </w:r>
            <w:r w:rsidRPr="00EA5CB1">
              <w:rPr>
                <w:rFonts w:ascii="游ゴシック" w:eastAsia="游ゴシック" w:hAnsi="游ゴシック"/>
              </w:rPr>
              <w:t>（</w:t>
            </w:r>
            <w:r w:rsidRPr="00EA5CB1">
              <w:rPr>
                <w:rFonts w:ascii="游ゴシック" w:eastAsia="游ゴシック" w:hAnsi="游ゴシック" w:hint="eastAsia"/>
              </w:rPr>
              <w:t>10:</w:t>
            </w:r>
            <w:r w:rsidRPr="00EA5CB1">
              <w:rPr>
                <w:rFonts w:ascii="游ゴシック" w:eastAsia="游ゴシック" w:hAnsi="游ゴシック"/>
              </w:rPr>
              <w:t>00～</w:t>
            </w:r>
            <w:r w:rsidRPr="00EA5CB1">
              <w:rPr>
                <w:rFonts w:ascii="游ゴシック" w:eastAsia="游ゴシック" w:hAnsi="游ゴシック" w:hint="eastAsia"/>
              </w:rPr>
              <w:t>18:</w:t>
            </w:r>
            <w:r w:rsidRPr="00EA5CB1">
              <w:rPr>
                <w:rFonts w:ascii="游ゴシック" w:eastAsia="游ゴシック" w:hAnsi="游ゴシック"/>
              </w:rPr>
              <w:t>00）</w:t>
            </w:r>
          </w:p>
        </w:tc>
      </w:tr>
      <w:tr w:rsidR="00CF4D67" w:rsidRPr="00EA5CB1" w14:paraId="3862542D" w14:textId="77777777" w:rsidTr="00EA5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11D340A" w14:textId="77777777" w:rsidR="00CF4D67" w:rsidRPr="00EA5CB1" w:rsidRDefault="00CF4D67" w:rsidP="00E749F7">
            <w:pPr>
              <w:pStyle w:val="TableParagraph"/>
              <w:spacing w:before="48"/>
              <w:jc w:val="center"/>
              <w:rPr>
                <w:rFonts w:ascii="游ゴシック" w:eastAsia="游ゴシック" w:hAnsi="游ゴシック"/>
                <w:b/>
                <w:w w:val="90"/>
                <w:sz w:val="28"/>
                <w:szCs w:val="28"/>
              </w:rPr>
            </w:pPr>
            <w:r w:rsidRPr="00EA5CB1">
              <w:rPr>
                <w:rFonts w:ascii="游ゴシック" w:eastAsia="游ゴシック" w:hAnsi="游ゴシック" w:hint="eastAsia"/>
                <w:b/>
                <w:w w:val="90"/>
              </w:rPr>
              <w:t>★</w:t>
            </w:r>
            <w:r w:rsidRPr="00EA5CB1">
              <w:rPr>
                <w:rFonts w:ascii="游ゴシック" w:eastAsia="游ゴシック" w:hAnsi="游ゴシック"/>
                <w:b/>
                <w:w w:val="90"/>
              </w:rPr>
              <w:t xml:space="preserve"> ローソンチケットでご購入のお客様 ★</w:t>
            </w:r>
          </w:p>
        </w:tc>
      </w:tr>
      <w:tr w:rsidR="00CF4D67" w:rsidRPr="00EA5CB1" w14:paraId="4B43164A" w14:textId="77777777" w:rsidTr="00934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2"/>
        </w:trPr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1572" w14:textId="03D2DED8" w:rsidR="00CF4D67" w:rsidRPr="00EA5CB1" w:rsidRDefault="00CF4D67" w:rsidP="00934946">
            <w:pPr>
              <w:pStyle w:val="TableParagraph"/>
              <w:spacing w:line="268" w:lineRule="auto"/>
              <w:ind w:left="297" w:right="276"/>
              <w:jc w:val="both"/>
              <w:rPr>
                <w:rFonts w:ascii="游ゴシック" w:eastAsia="游ゴシック" w:hAnsi="游ゴシック"/>
                <w:sz w:val="21"/>
                <w:szCs w:val="20"/>
              </w:rPr>
            </w:pPr>
            <w:r w:rsidRPr="00EA5CB1">
              <w:rPr>
                <w:rFonts w:ascii="游ゴシック" w:eastAsia="游ゴシック" w:hAnsi="游ゴシック" w:hint="eastAsia"/>
                <w:color w:val="000000"/>
                <w:sz w:val="21"/>
                <w:szCs w:val="20"/>
                <w:shd w:val="clear" w:color="auto" w:fill="FFFFFF"/>
              </w:rPr>
              <w:t>お客様がチケットをお引取りのコンビニであれば、どの店舗でも払戻可能です</w:t>
            </w:r>
            <w:r w:rsidR="00934946">
              <w:rPr>
                <w:rFonts w:ascii="游ゴシック" w:eastAsia="游ゴシック" w:hAnsi="游ゴシック" w:hint="eastAsia"/>
                <w:color w:val="000000"/>
                <w:sz w:val="21"/>
                <w:szCs w:val="20"/>
                <w:shd w:val="clear" w:color="auto" w:fill="FFFFFF"/>
              </w:rPr>
              <w:t>。ローソンであればローソン、ミニストップであればミニストップ</w:t>
            </w:r>
            <w:r w:rsidRPr="00EA5CB1">
              <w:rPr>
                <w:rFonts w:ascii="游ゴシック" w:eastAsia="游ゴシック" w:hAnsi="游ゴシック" w:hint="eastAsia"/>
                <w:color w:val="000000"/>
                <w:sz w:val="21"/>
                <w:szCs w:val="20"/>
                <w:shd w:val="clear" w:color="auto" w:fill="FFFFFF"/>
              </w:rPr>
              <w:t>の「Loppi」にて</w:t>
            </w:r>
            <w:r w:rsidR="00934946">
              <w:rPr>
                <w:rFonts w:ascii="游ゴシック" w:eastAsia="游ゴシック" w:hAnsi="游ゴシック" w:hint="eastAsia"/>
                <w:color w:val="000000"/>
                <w:sz w:val="21"/>
                <w:szCs w:val="20"/>
                <w:shd w:val="clear" w:color="auto" w:fill="FFFFFF"/>
              </w:rPr>
              <w:t>、</w:t>
            </w:r>
            <w:r w:rsidR="00934946" w:rsidRPr="00EA5CB1">
              <w:rPr>
                <w:rFonts w:ascii="游ゴシック" w:eastAsia="游ゴシック" w:hAnsi="游ゴシック"/>
                <w:sz w:val="21"/>
                <w:szCs w:val="20"/>
              </w:rPr>
              <w:t>払戻受付期間内に</w:t>
            </w:r>
            <w:r w:rsidR="00934946" w:rsidRPr="00EA5CB1">
              <w:rPr>
                <w:rFonts w:ascii="游ゴシック" w:eastAsia="游ゴシック" w:hAnsi="游ゴシック"/>
                <w:sz w:val="21"/>
                <w:szCs w:val="20"/>
                <w:bdr w:val="single" w:sz="4" w:space="0" w:color="auto"/>
              </w:rPr>
              <w:t>チケット</w:t>
            </w:r>
            <w:r w:rsidR="00934946" w:rsidRPr="00EA5CB1">
              <w:rPr>
                <w:rFonts w:ascii="游ゴシック" w:eastAsia="游ゴシック" w:hAnsi="游ゴシック"/>
                <w:sz w:val="21"/>
                <w:szCs w:val="20"/>
              </w:rPr>
              <w:t>と</w:t>
            </w:r>
            <w:r w:rsidR="00934946" w:rsidRPr="00EA5CB1">
              <w:rPr>
                <w:rFonts w:ascii="游ゴシック" w:eastAsia="游ゴシック" w:hAnsi="游ゴシック"/>
                <w:sz w:val="21"/>
                <w:szCs w:val="20"/>
                <w:bdr w:val="single" w:sz="4" w:space="0" w:color="auto"/>
              </w:rPr>
              <w:t>付随の各種手数料券</w:t>
            </w:r>
            <w:r w:rsidR="00934946">
              <w:rPr>
                <w:rFonts w:ascii="游ゴシック" w:eastAsia="游ゴシック" w:hAnsi="游ゴシック"/>
                <w:sz w:val="21"/>
                <w:szCs w:val="20"/>
              </w:rPr>
              <w:t>をお持ちの上、</w:t>
            </w:r>
            <w:r w:rsidRPr="00EA5CB1">
              <w:rPr>
                <w:rFonts w:ascii="游ゴシック" w:eastAsia="游ゴシック" w:hAnsi="游ゴシック" w:hint="eastAsia"/>
                <w:color w:val="000000"/>
                <w:sz w:val="21"/>
                <w:szCs w:val="20"/>
                <w:shd w:val="clear" w:color="auto" w:fill="FFFFFF"/>
              </w:rPr>
              <w:t>払戻し手続きを行ってください。</w:t>
            </w:r>
          </w:p>
          <w:p w14:paraId="61F77ABF" w14:textId="5ABD11B9" w:rsidR="00CF4D67" w:rsidRPr="00EA5CB1" w:rsidRDefault="00CF4D67" w:rsidP="00934946">
            <w:pPr>
              <w:pStyle w:val="TableParagraph"/>
              <w:spacing w:line="268" w:lineRule="auto"/>
              <w:ind w:left="297" w:right="276"/>
              <w:jc w:val="both"/>
              <w:rPr>
                <w:rFonts w:ascii="游ゴシック" w:eastAsia="游ゴシック" w:hAnsi="游ゴシック"/>
                <w:sz w:val="21"/>
              </w:rPr>
            </w:pPr>
            <w:r w:rsidRPr="00EA5CB1">
              <w:rPr>
                <w:rFonts w:ascii="游ゴシック" w:eastAsia="游ゴシック" w:hAnsi="游ゴシック"/>
                <w:sz w:val="21"/>
                <w:szCs w:val="20"/>
              </w:rPr>
              <w:t>◎払戻し受付開始時刻：</w:t>
            </w:r>
            <w:r w:rsidRPr="00EA5CB1">
              <w:rPr>
                <w:rFonts w:ascii="游ゴシック" w:eastAsia="游ゴシック" w:hAnsi="游ゴシック"/>
                <w:sz w:val="21"/>
              </w:rPr>
              <w:t>2020年</w:t>
            </w:r>
            <w:r w:rsidRPr="00EA5CB1">
              <w:rPr>
                <w:rFonts w:ascii="游ゴシック" w:eastAsia="游ゴシック" w:hAnsi="游ゴシック" w:hint="eastAsia"/>
                <w:sz w:val="21"/>
              </w:rPr>
              <w:t>5</w:t>
            </w:r>
            <w:r w:rsidRPr="00EA5CB1">
              <w:rPr>
                <w:rFonts w:ascii="游ゴシック" w:eastAsia="游ゴシック" w:hAnsi="游ゴシック"/>
                <w:sz w:val="21"/>
              </w:rPr>
              <w:t>月</w:t>
            </w:r>
            <w:r w:rsidRPr="00EA5CB1">
              <w:rPr>
                <w:rFonts w:ascii="游ゴシック" w:eastAsia="游ゴシック" w:hAnsi="游ゴシック" w:hint="eastAsia"/>
                <w:sz w:val="21"/>
              </w:rPr>
              <w:t>14</w:t>
            </w:r>
            <w:r w:rsidRPr="00EA5CB1">
              <w:rPr>
                <w:rFonts w:ascii="游ゴシック" w:eastAsia="游ゴシック" w:hAnsi="游ゴシック"/>
                <w:sz w:val="21"/>
              </w:rPr>
              <w:t>日</w:t>
            </w:r>
            <w:r w:rsidR="000D04F9" w:rsidRPr="00EA5CB1">
              <w:rPr>
                <w:rFonts w:ascii="游ゴシック" w:eastAsia="游ゴシック" w:hAnsi="游ゴシック" w:hint="eastAsia"/>
                <w:sz w:val="21"/>
              </w:rPr>
              <w:t>(</w:t>
            </w:r>
            <w:r w:rsidRPr="00EA5CB1">
              <w:rPr>
                <w:rFonts w:ascii="游ゴシック" w:eastAsia="游ゴシック" w:hAnsi="游ゴシック" w:hint="eastAsia"/>
                <w:sz w:val="21"/>
              </w:rPr>
              <w:t>木</w:t>
            </w:r>
            <w:r w:rsidR="000D04F9" w:rsidRPr="00EA5CB1">
              <w:rPr>
                <w:rFonts w:ascii="游ゴシック" w:eastAsia="游ゴシック" w:hAnsi="游ゴシック" w:hint="eastAsia"/>
                <w:sz w:val="21"/>
              </w:rPr>
              <w:t>)</w:t>
            </w:r>
            <w:r w:rsidRPr="00EA5CB1">
              <w:rPr>
                <w:rFonts w:ascii="游ゴシック" w:eastAsia="游ゴシック" w:hAnsi="游ゴシック"/>
                <w:sz w:val="21"/>
              </w:rPr>
              <w:t xml:space="preserve">10:00 </w:t>
            </w:r>
            <w:r w:rsidRPr="00EA5CB1">
              <w:rPr>
                <w:rFonts w:ascii="游ゴシック" w:eastAsia="游ゴシック" w:hAnsi="游ゴシック" w:hint="eastAsia"/>
                <w:sz w:val="21"/>
              </w:rPr>
              <w:t xml:space="preserve">　</w:t>
            </w:r>
            <w:r w:rsidRPr="00EA5CB1">
              <w:rPr>
                <w:rFonts w:ascii="游ゴシック" w:eastAsia="游ゴシック" w:hAnsi="游ゴシック"/>
                <w:sz w:val="21"/>
              </w:rPr>
              <w:t>◎払戻し受付終了時刻：</w:t>
            </w:r>
            <w:r w:rsidRPr="00467F31">
              <w:rPr>
                <w:rFonts w:ascii="游ゴシック" w:eastAsia="游ゴシック" w:hAnsi="游ゴシック"/>
                <w:color w:val="FF0000"/>
                <w:sz w:val="21"/>
              </w:rPr>
              <w:t>2020年</w:t>
            </w:r>
            <w:r w:rsidRPr="00467F31">
              <w:rPr>
                <w:rFonts w:ascii="游ゴシック" w:eastAsia="游ゴシック" w:hAnsi="游ゴシック" w:hint="eastAsia"/>
                <w:color w:val="FF0000"/>
                <w:sz w:val="21"/>
              </w:rPr>
              <w:t>7</w:t>
            </w:r>
            <w:r w:rsidRPr="00467F31">
              <w:rPr>
                <w:rFonts w:ascii="游ゴシック" w:eastAsia="游ゴシック" w:hAnsi="游ゴシック"/>
                <w:color w:val="FF0000"/>
                <w:sz w:val="21"/>
              </w:rPr>
              <w:t>月</w:t>
            </w:r>
            <w:r w:rsidRPr="00467F31">
              <w:rPr>
                <w:rFonts w:ascii="游ゴシック" w:eastAsia="游ゴシック" w:hAnsi="游ゴシック" w:hint="eastAsia"/>
                <w:color w:val="FF0000"/>
                <w:sz w:val="21"/>
              </w:rPr>
              <w:t>28</w:t>
            </w:r>
            <w:r w:rsidRPr="00467F31">
              <w:rPr>
                <w:rFonts w:ascii="游ゴシック" w:eastAsia="游ゴシック" w:hAnsi="游ゴシック"/>
                <w:color w:val="FF0000"/>
                <w:sz w:val="21"/>
              </w:rPr>
              <w:t>日</w:t>
            </w:r>
            <w:r w:rsidR="000D04F9" w:rsidRPr="00467F31">
              <w:rPr>
                <w:rFonts w:ascii="游ゴシック" w:eastAsia="游ゴシック" w:hAnsi="游ゴシック" w:hint="eastAsia"/>
                <w:color w:val="FF0000"/>
                <w:sz w:val="21"/>
              </w:rPr>
              <w:t>(</w:t>
            </w:r>
            <w:r w:rsidRPr="00467F31">
              <w:rPr>
                <w:rFonts w:ascii="游ゴシック" w:eastAsia="游ゴシック" w:hAnsi="游ゴシック" w:hint="eastAsia"/>
                <w:color w:val="FF0000"/>
                <w:sz w:val="21"/>
              </w:rPr>
              <w:t>火</w:t>
            </w:r>
            <w:r w:rsidR="000D04F9" w:rsidRPr="00467F31">
              <w:rPr>
                <w:rFonts w:ascii="游ゴシック" w:eastAsia="游ゴシック" w:hAnsi="游ゴシック" w:hint="eastAsia"/>
                <w:color w:val="FF0000"/>
                <w:sz w:val="21"/>
              </w:rPr>
              <w:t>)</w:t>
            </w:r>
            <w:r w:rsidRPr="00467F31">
              <w:rPr>
                <w:rFonts w:ascii="游ゴシック" w:eastAsia="游ゴシック" w:hAnsi="游ゴシック"/>
                <w:color w:val="FF0000"/>
                <w:sz w:val="21"/>
              </w:rPr>
              <w:t>23:59</w:t>
            </w:r>
          </w:p>
          <w:p w14:paraId="31251855" w14:textId="550D8C10" w:rsidR="00467F31" w:rsidRDefault="00467F31" w:rsidP="00934946">
            <w:pPr>
              <w:pStyle w:val="TableParagraph"/>
              <w:spacing w:line="268" w:lineRule="auto"/>
              <w:ind w:left="297" w:right="276"/>
              <w:jc w:val="both"/>
              <w:rPr>
                <w:rFonts w:ascii="游ゴシック" w:eastAsia="游ゴシック" w:hAnsi="游ゴシック"/>
                <w:sz w:val="21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0"/>
              </w:rPr>
              <w:t>（受付終了時刻が他のプレイガイドと異なりますので、ご注意ください）</w:t>
            </w:r>
          </w:p>
          <w:p w14:paraId="2458191E" w14:textId="0B3FFEF8" w:rsidR="000D04F9" w:rsidRPr="00C230EB" w:rsidRDefault="00CF4D67" w:rsidP="00934946">
            <w:pPr>
              <w:pStyle w:val="TableParagraph"/>
              <w:spacing w:line="268" w:lineRule="auto"/>
              <w:ind w:left="297" w:right="276"/>
              <w:jc w:val="both"/>
              <w:rPr>
                <w:rFonts w:ascii="游ゴシック" w:eastAsia="游ゴシック" w:hAnsi="游ゴシック"/>
                <w:color w:val="000000" w:themeColor="text1"/>
                <w:sz w:val="21"/>
                <w:szCs w:val="20"/>
                <w:shd w:val="clear" w:color="auto" w:fill="FFFFFF"/>
              </w:rPr>
            </w:pPr>
            <w:r w:rsidRPr="00EA5CB1">
              <w:rPr>
                <w:rFonts w:ascii="游ゴシック" w:eastAsia="游ゴシック" w:hAnsi="游ゴシック"/>
                <w:sz w:val="21"/>
                <w:szCs w:val="20"/>
              </w:rPr>
              <w:t>【詳細</w:t>
            </w:r>
            <w:r w:rsidRPr="00C230EB">
              <w:rPr>
                <w:rFonts w:ascii="游ゴシック" w:eastAsia="游ゴシック" w:hAnsi="游ゴシック"/>
                <w:color w:val="000000" w:themeColor="text1"/>
                <w:sz w:val="21"/>
                <w:szCs w:val="20"/>
              </w:rPr>
              <w:t>】</w:t>
            </w:r>
            <w:hyperlink r:id="rId9" w:history="1">
              <w:r w:rsidR="000D04F9" w:rsidRPr="00C230EB">
                <w:rPr>
                  <w:rStyle w:val="ab"/>
                  <w:rFonts w:ascii="游ゴシック" w:eastAsia="游ゴシック" w:hAnsi="游ゴシック"/>
                  <w:color w:val="000000" w:themeColor="text1"/>
                  <w:sz w:val="21"/>
                  <w:szCs w:val="20"/>
                  <w:u w:val="none"/>
                </w:rPr>
                <w:t>http://l-tike.com/oc/lt/haraimodoshi/</w:t>
              </w:r>
            </w:hyperlink>
          </w:p>
          <w:p w14:paraId="6E2CE466" w14:textId="4D392548" w:rsidR="00CF4D67" w:rsidRPr="00EA5CB1" w:rsidRDefault="00CF4D67" w:rsidP="00934946">
            <w:pPr>
              <w:pStyle w:val="TableParagraph"/>
              <w:spacing w:line="268" w:lineRule="auto"/>
              <w:ind w:left="297" w:right="276"/>
              <w:jc w:val="both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230EB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0"/>
                <w:shd w:val="clear" w:color="auto" w:fill="FFFFFF"/>
              </w:rPr>
              <w:t xml:space="preserve">【お問合せ】ローソンチケット　</w:t>
            </w:r>
            <w:hyperlink r:id="rId10" w:tgtFrame="_blank" w:history="1">
              <w:r w:rsidRPr="00C230EB">
                <w:rPr>
                  <w:rStyle w:val="ab"/>
                  <w:rFonts w:ascii="游ゴシック" w:eastAsia="游ゴシック" w:hAnsi="游ゴシック"/>
                  <w:color w:val="000000" w:themeColor="text1"/>
                  <w:sz w:val="21"/>
                  <w:szCs w:val="20"/>
                  <w:u w:val="none"/>
                </w:rPr>
                <w:t>https://l-tike.com/contact/</w:t>
              </w:r>
            </w:hyperlink>
          </w:p>
        </w:tc>
      </w:tr>
    </w:tbl>
    <w:p w14:paraId="7C5AE354" w14:textId="45CFFA3D" w:rsidR="007B473F" w:rsidRPr="00EA5CB1" w:rsidRDefault="007B473F" w:rsidP="007B473F">
      <w:pPr>
        <w:tabs>
          <w:tab w:val="left" w:pos="5281"/>
        </w:tabs>
        <w:spacing w:line="456" w:lineRule="exact"/>
        <w:ind w:firstLineChars="200" w:firstLine="400"/>
        <w:rPr>
          <w:rFonts w:ascii="游ゴシック" w:eastAsia="游ゴシック" w:hAnsi="游ゴシック"/>
          <w:spacing w:val="-20"/>
        </w:rPr>
      </w:pPr>
    </w:p>
    <w:p w14:paraId="56BFBF37" w14:textId="7A36FC4C" w:rsidR="007B473F" w:rsidRPr="00EA5CB1" w:rsidRDefault="007B473F">
      <w:pPr>
        <w:rPr>
          <w:rFonts w:ascii="游ゴシック" w:eastAsia="游ゴシック" w:hAnsi="游ゴシック"/>
          <w:spacing w:val="-20"/>
        </w:rPr>
      </w:pPr>
      <w:r w:rsidRPr="00EA5CB1">
        <w:rPr>
          <w:rFonts w:ascii="游ゴシック" w:eastAsia="游ゴシック" w:hAnsi="游ゴシック"/>
          <w:spacing w:val="-20"/>
        </w:rPr>
        <w:br w:type="page"/>
      </w:r>
    </w:p>
    <w:p w14:paraId="2A79E519" w14:textId="77777777" w:rsidR="007B473F" w:rsidRPr="00EA5CB1" w:rsidRDefault="007B473F">
      <w:pPr>
        <w:rPr>
          <w:rFonts w:ascii="游ゴシック" w:eastAsia="游ゴシック" w:hAnsi="游ゴシック"/>
          <w:spacing w:val="-20"/>
        </w:rPr>
      </w:pPr>
    </w:p>
    <w:tbl>
      <w:tblPr>
        <w:tblStyle w:val="TableNormal"/>
        <w:tblW w:w="103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7B473F" w:rsidRPr="00EA5CB1" w14:paraId="363985C9" w14:textId="77777777" w:rsidTr="00EA5CB1">
        <w:trPr>
          <w:trHeight w:val="412"/>
        </w:trPr>
        <w:tc>
          <w:tcPr>
            <w:tcW w:w="10348" w:type="dxa"/>
            <w:shd w:val="clear" w:color="auto" w:fill="FFCCFF"/>
            <w:vAlign w:val="center"/>
          </w:tcPr>
          <w:p w14:paraId="60624D3A" w14:textId="77777777" w:rsidR="007B473F" w:rsidRPr="00EA5CB1" w:rsidRDefault="007B473F" w:rsidP="00830DF9">
            <w:pPr>
              <w:pStyle w:val="TableParagraph"/>
              <w:spacing w:before="48"/>
              <w:jc w:val="center"/>
              <w:rPr>
                <w:rFonts w:ascii="游ゴシック" w:eastAsia="游ゴシック" w:hAnsi="游ゴシック"/>
                <w:b/>
                <w:w w:val="90"/>
                <w:sz w:val="28"/>
                <w:szCs w:val="28"/>
              </w:rPr>
            </w:pPr>
            <w:r w:rsidRPr="00EA5CB1">
              <w:rPr>
                <w:rFonts w:ascii="游ゴシック" w:eastAsia="游ゴシック" w:hAnsi="游ゴシック" w:hint="eastAsia"/>
                <w:b/>
                <w:w w:val="90"/>
              </w:rPr>
              <w:t>★</w:t>
            </w:r>
            <w:r w:rsidRPr="00EA5CB1">
              <w:rPr>
                <w:rFonts w:ascii="游ゴシック" w:eastAsia="游ゴシック" w:hAnsi="游ゴシック"/>
                <w:b/>
                <w:w w:val="90"/>
              </w:rPr>
              <w:t xml:space="preserve"> チケットぴあでご購入のお客様 ★</w:t>
            </w:r>
          </w:p>
        </w:tc>
      </w:tr>
      <w:tr w:rsidR="007B473F" w:rsidRPr="00EA5CB1" w14:paraId="43382716" w14:textId="77777777" w:rsidTr="00C230EB">
        <w:trPr>
          <w:trHeight w:val="7141"/>
        </w:trPr>
        <w:tc>
          <w:tcPr>
            <w:tcW w:w="10348" w:type="dxa"/>
            <w:shd w:val="clear" w:color="auto" w:fill="auto"/>
            <w:vAlign w:val="center"/>
          </w:tcPr>
          <w:p w14:paraId="57CE3015" w14:textId="2E6D52B1" w:rsidR="007B473F" w:rsidRPr="00467F31" w:rsidRDefault="007B473F" w:rsidP="00934946">
            <w:pPr>
              <w:pStyle w:val="TableParagraph"/>
              <w:spacing w:before="48"/>
              <w:ind w:right="800" w:firstLineChars="100" w:firstLine="210"/>
              <w:jc w:val="both"/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  <w:r w:rsidRPr="00467F31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１）「セブン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>-イレブン」</w:t>
            </w:r>
            <w:r w:rsidR="00467F31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>「ファミリーマート」「チケットぴあ店舗」で発券された</w:t>
            </w:r>
            <w:r w:rsidR="00467F31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お客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>様</w:t>
            </w:r>
          </w:p>
          <w:p w14:paraId="1C177B16" w14:textId="7ADB187B" w:rsidR="007B473F" w:rsidRPr="00467F31" w:rsidRDefault="00C230EB" w:rsidP="00934946">
            <w:pPr>
              <w:pStyle w:val="TableParagraph"/>
              <w:spacing w:before="48"/>
              <w:ind w:firstLineChars="200" w:firstLine="420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sz w:val="21"/>
                <w:szCs w:val="21"/>
              </w:rPr>
              <w:t>発券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された</w:t>
            </w:r>
            <w:r w:rsidR="00212660" w:rsidRPr="00467F31">
              <w:rPr>
                <w:rFonts w:ascii="游ゴシック" w:eastAsia="游ゴシック" w:hAnsi="游ゴシック"/>
                <w:sz w:val="21"/>
                <w:szCs w:val="21"/>
              </w:rPr>
              <w:t>店舗</w:t>
            </w:r>
            <w:r w:rsidR="005065F8" w:rsidRPr="00467F31">
              <w:rPr>
                <w:rFonts w:ascii="游ゴシック" w:eastAsia="游ゴシック" w:hAnsi="游ゴシック"/>
                <w:sz w:val="21"/>
                <w:szCs w:val="21"/>
              </w:rPr>
              <w:t>で払</w:t>
            </w:r>
            <w:r w:rsidR="00212660"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>い</w:t>
            </w:r>
            <w:r w:rsidR="00212660" w:rsidRPr="00467F31">
              <w:rPr>
                <w:rFonts w:ascii="游ゴシック" w:eastAsia="游ゴシック" w:hAnsi="游ゴシック"/>
                <w:sz w:val="21"/>
                <w:szCs w:val="21"/>
              </w:rPr>
              <w:t>戻し</w:t>
            </w:r>
            <w:r w:rsidR="00212660"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>いた</w:t>
            </w:r>
            <w:r w:rsidR="005065F8" w:rsidRPr="00467F31">
              <w:rPr>
                <w:rFonts w:ascii="游ゴシック" w:eastAsia="游ゴシック" w:hAnsi="游ゴシック"/>
                <w:sz w:val="21"/>
                <w:szCs w:val="21"/>
              </w:rPr>
              <w:t>します。（発券手続きされた店舗名は、券面下側に記載されています</w:t>
            </w:r>
            <w:r w:rsidR="007B473F" w:rsidRPr="00467F31">
              <w:rPr>
                <w:rFonts w:ascii="游ゴシック" w:eastAsia="游ゴシック" w:hAnsi="游ゴシック"/>
                <w:sz w:val="21"/>
                <w:szCs w:val="21"/>
              </w:rPr>
              <w:t xml:space="preserve">） </w:t>
            </w:r>
          </w:p>
          <w:p w14:paraId="4BD9AC38" w14:textId="642A298A" w:rsidR="007B473F" w:rsidRPr="00467F31" w:rsidRDefault="005065F8" w:rsidP="00934946">
            <w:pPr>
              <w:pStyle w:val="TableParagraph"/>
              <w:spacing w:before="48"/>
              <w:ind w:firstLineChars="200" w:firstLine="420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>払戻</w:t>
            </w:r>
            <w:r w:rsidR="007B473F" w:rsidRPr="00467F31">
              <w:rPr>
                <w:rFonts w:ascii="游ゴシック" w:eastAsia="游ゴシック" w:hAnsi="游ゴシック"/>
                <w:sz w:val="21"/>
                <w:szCs w:val="21"/>
              </w:rPr>
              <w:t>受付期間内に発券した各店舗に、</w:t>
            </w:r>
            <w:r w:rsidR="007B473F" w:rsidRPr="00467F31">
              <w:rPr>
                <w:rFonts w:ascii="游ゴシック" w:eastAsia="游ゴシック" w:hAnsi="游ゴシック"/>
                <w:sz w:val="21"/>
                <w:szCs w:val="21"/>
                <w:bdr w:val="single" w:sz="4" w:space="0" w:color="auto"/>
              </w:rPr>
              <w:t>チケット</w:t>
            </w:r>
            <w:r w:rsidR="007B473F" w:rsidRPr="00467F31">
              <w:rPr>
                <w:rFonts w:ascii="游ゴシック" w:eastAsia="游ゴシック" w:hAnsi="游ゴシック"/>
                <w:sz w:val="21"/>
                <w:szCs w:val="21"/>
              </w:rPr>
              <w:t xml:space="preserve">をご持参ください。 </w:t>
            </w:r>
          </w:p>
          <w:p w14:paraId="78B0C724" w14:textId="59323B85" w:rsidR="007B473F" w:rsidRPr="00467F31" w:rsidRDefault="000D04F9" w:rsidP="00934946">
            <w:pPr>
              <w:pStyle w:val="TableParagraph"/>
              <w:spacing w:before="48"/>
              <w:ind w:leftChars="100" w:left="220" w:firstLineChars="100" w:firstLine="210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>◎払戻し受付開始時刻：2020年</w:t>
            </w:r>
            <w:r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>5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>月</w:t>
            </w:r>
            <w:r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>14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>日</w:t>
            </w:r>
            <w:r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>(木)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 xml:space="preserve">10:00 </w:t>
            </w:r>
            <w:r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>◎払戻し受付終了時刻：2020年</w:t>
            </w:r>
            <w:r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>7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>月</w:t>
            </w:r>
            <w:r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>31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>日</w:t>
            </w:r>
            <w:r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>(金)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>23:59</w:t>
            </w:r>
          </w:p>
          <w:p w14:paraId="25F06898" w14:textId="77777777" w:rsidR="00CF4D67" w:rsidRPr="00467F31" w:rsidRDefault="00212660" w:rsidP="00934946">
            <w:pPr>
              <w:pStyle w:val="TableParagraph"/>
              <w:spacing w:before="48"/>
              <w:ind w:leftChars="100" w:left="220" w:firstLineChars="100" w:firstLine="210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>緊急事態宣言の</w:t>
            </w:r>
            <w:r w:rsidR="00CF4D67"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>発令期間中は「チケットぴあ店舗」でのサービスを休止しているため、</w:t>
            </w:r>
          </w:p>
          <w:p w14:paraId="6E20AD70" w14:textId="5A58398E" w:rsidR="00212660" w:rsidRPr="00467F31" w:rsidRDefault="003A2DDA" w:rsidP="00934946">
            <w:pPr>
              <w:pStyle w:val="TableParagraph"/>
              <w:spacing w:before="48"/>
              <w:ind w:leftChars="100" w:left="220" w:firstLineChars="100" w:firstLine="210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>購入（発券）された店舗の営業時間につきましては各自ご確認をお願い</w:t>
            </w:r>
            <w:r w:rsidR="00CF4D67"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>いた</w:t>
            </w:r>
            <w:r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>します。</w:t>
            </w:r>
          </w:p>
          <w:p w14:paraId="30D4B860" w14:textId="77777777" w:rsidR="007B473F" w:rsidRPr="00467F31" w:rsidRDefault="007B473F" w:rsidP="00934946">
            <w:pPr>
              <w:pStyle w:val="TableParagraph"/>
              <w:spacing w:before="48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 xml:space="preserve">   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>２）チケットを配送引取りされたお客様</w:t>
            </w:r>
          </w:p>
          <w:p w14:paraId="675F332E" w14:textId="77777777" w:rsidR="005065F8" w:rsidRPr="00467F31" w:rsidRDefault="005065F8" w:rsidP="00934946">
            <w:pPr>
              <w:pStyle w:val="TableParagraph"/>
              <w:spacing w:before="48"/>
              <w:ind w:leftChars="100" w:left="220" w:firstLineChars="100" w:firstLine="210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>払戻</w:t>
            </w:r>
            <w:r w:rsidR="007B473F" w:rsidRPr="00467F31">
              <w:rPr>
                <w:rFonts w:ascii="游ゴシック" w:eastAsia="游ゴシック" w:hAnsi="游ゴシック"/>
                <w:sz w:val="21"/>
                <w:szCs w:val="21"/>
              </w:rPr>
              <w:t>受付期間内必着でチケットぴあメールセンターまで、「簡易書留」「宅配便」「特定記</w:t>
            </w:r>
            <w:r w:rsidR="007B473F"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>録郵便」にて</w:t>
            </w:r>
          </w:p>
          <w:p w14:paraId="4801C674" w14:textId="41514F62" w:rsidR="005065F8" w:rsidRPr="00467F31" w:rsidRDefault="007B473F" w:rsidP="00934946">
            <w:pPr>
              <w:pStyle w:val="TableParagraph"/>
              <w:spacing w:before="48"/>
              <w:ind w:leftChars="100" w:left="220" w:firstLineChars="100" w:firstLine="210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>ご返送ください。 その際、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  <w:bdr w:val="single" w:sz="4" w:space="0" w:color="auto"/>
              </w:rPr>
              <w:t>チケット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>と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  <w:bdr w:val="single" w:sz="4" w:space="0" w:color="auto"/>
              </w:rPr>
              <w:t>メモ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>（①ご返金先の住所</w:t>
            </w:r>
            <w:r w:rsidR="005065F8"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 xml:space="preserve"> ②お名前</w:t>
            </w:r>
            <w:r w:rsidR="005065F8"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 xml:space="preserve"> ③連絡可能な電話番号 </w:t>
            </w:r>
          </w:p>
          <w:p w14:paraId="71DD2CF1" w14:textId="71014D3C" w:rsidR="007B473F" w:rsidRPr="00467F31" w:rsidRDefault="007B473F" w:rsidP="00934946">
            <w:pPr>
              <w:pStyle w:val="TableParagraph"/>
              <w:spacing w:before="48"/>
              <w:ind w:leftChars="100" w:left="220" w:firstLineChars="100" w:firstLine="210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>④返送チケットの単価</w:t>
            </w:r>
            <w:r w:rsidR="005065F8" w:rsidRPr="00467F31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 xml:space="preserve">⑤返送チケットの枚数を記載）を同封してください。 </w:t>
            </w:r>
          </w:p>
          <w:p w14:paraId="4D121D46" w14:textId="77777777" w:rsidR="007B473F" w:rsidRPr="00467F31" w:rsidRDefault="007B473F" w:rsidP="00934946">
            <w:pPr>
              <w:pStyle w:val="TableParagraph"/>
              <w:spacing w:before="48"/>
              <w:ind w:leftChars="100" w:left="220" w:firstLineChars="100" w:firstLine="210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67F31">
              <w:rPr>
                <w:rFonts w:ascii="游ゴシック" w:eastAsia="游ゴシック" w:hAnsi="游ゴシック"/>
                <w:sz w:val="21"/>
                <w:szCs w:val="21"/>
              </w:rPr>
              <w:t>＜送り先＞〒150-0011 東京都渋谷区東1-2-20 渋谷ファーストタワー</w:t>
            </w:r>
          </w:p>
          <w:p w14:paraId="4AF9ECDB" w14:textId="190CB629" w:rsidR="007B473F" w:rsidRPr="0019187E" w:rsidRDefault="007B473F" w:rsidP="00934946">
            <w:pPr>
              <w:pStyle w:val="TableParagraph"/>
              <w:spacing w:before="48"/>
              <w:ind w:leftChars="100" w:left="220" w:firstLineChars="700" w:firstLine="1470"/>
              <w:jc w:val="both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19187E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ぴあ株式会社 チケットぴあメールセンター</w:t>
            </w:r>
            <w:r w:rsidRPr="0019187E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 xml:space="preserve">　イキウメ</w:t>
            </w:r>
            <w:r w:rsidRPr="0019187E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「</w:t>
            </w:r>
            <w:r w:rsidRPr="0019187E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外の道</w:t>
            </w:r>
            <w:r w:rsidRPr="0019187E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」 宛</w:t>
            </w:r>
          </w:p>
          <w:p w14:paraId="71007302" w14:textId="77777777" w:rsidR="007B473F" w:rsidRPr="0019187E" w:rsidRDefault="007B473F" w:rsidP="00934946">
            <w:pPr>
              <w:pStyle w:val="TableParagraph"/>
              <w:spacing w:before="48"/>
              <w:ind w:leftChars="100" w:left="220" w:firstLineChars="100" w:firstLine="210"/>
              <w:jc w:val="both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19187E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【詳細】</w:t>
            </w:r>
            <w:hyperlink r:id="rId11" w:history="1">
              <w:r w:rsidRPr="0019187E">
                <w:rPr>
                  <w:rStyle w:val="ab"/>
                  <w:rFonts w:ascii="游ゴシック" w:eastAsia="游ゴシック" w:hAnsi="游ゴシック"/>
                  <w:color w:val="000000" w:themeColor="text1"/>
                  <w:sz w:val="21"/>
                  <w:szCs w:val="21"/>
                  <w:u w:val="none"/>
                </w:rPr>
                <w:t>http://t.pia.jp/guide/refund.jsp</w:t>
              </w:r>
            </w:hyperlink>
          </w:p>
          <w:p w14:paraId="462D132D" w14:textId="77777777" w:rsidR="007B473F" w:rsidRPr="0019187E" w:rsidRDefault="007B473F" w:rsidP="00934946">
            <w:pPr>
              <w:pStyle w:val="TableParagraph"/>
              <w:spacing w:before="48"/>
              <w:ind w:leftChars="100" w:left="220" w:firstLineChars="100" w:firstLine="210"/>
              <w:jc w:val="both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19187E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【お問合せ】チケットぴあインフォメーション 0570-02-9111（オペレーター対応：10:00～18:00）</w:t>
            </w:r>
          </w:p>
          <w:p w14:paraId="2390F49C" w14:textId="77777777" w:rsidR="00212660" w:rsidRPr="0019187E" w:rsidRDefault="00212660" w:rsidP="00934946">
            <w:pPr>
              <w:pStyle w:val="TableParagraph"/>
              <w:spacing w:before="48"/>
              <w:ind w:leftChars="100" w:left="220" w:firstLineChars="200" w:firstLine="420"/>
              <w:jc w:val="both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19187E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緊急事態宣言の発令期間中は上記のインフォメーションは休止していますので、</w:t>
            </w:r>
          </w:p>
          <w:p w14:paraId="394911AF" w14:textId="6BEAFE65" w:rsidR="00BF6400" w:rsidRPr="00467F31" w:rsidRDefault="00212660" w:rsidP="00934946">
            <w:pPr>
              <w:pStyle w:val="TableParagraph"/>
              <w:spacing w:before="48"/>
              <w:ind w:leftChars="100" w:left="220" w:firstLineChars="200" w:firstLine="420"/>
              <w:jc w:val="both"/>
              <w:rPr>
                <w:rFonts w:ascii="游ゴシック" w:eastAsia="游ゴシック" w:hAnsi="游ゴシック"/>
                <w:b/>
                <w:w w:val="90"/>
                <w:sz w:val="21"/>
                <w:szCs w:val="21"/>
              </w:rPr>
            </w:pPr>
            <w:r w:rsidRPr="0019187E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 xml:space="preserve">ご不明な点は次のURLにてご確認をお願いいたします。　</w:t>
            </w:r>
            <w:hyperlink r:id="rId12" w:history="1">
              <w:r w:rsidRPr="0019187E">
                <w:rPr>
                  <w:rStyle w:val="ab"/>
                  <w:rFonts w:ascii="游ゴシック" w:eastAsia="游ゴシック" w:hAnsi="游ゴシック"/>
                  <w:color w:val="000000" w:themeColor="text1"/>
                  <w:sz w:val="21"/>
                  <w:szCs w:val="21"/>
                  <w:u w:val="none"/>
                </w:rPr>
                <w:t>http://t.pia.jp/help/index.jsp</w:t>
              </w:r>
            </w:hyperlink>
          </w:p>
        </w:tc>
      </w:tr>
      <w:tr w:rsidR="007B473F" w:rsidRPr="00EA5CB1" w14:paraId="4021380B" w14:textId="77777777" w:rsidTr="00EA5CB1">
        <w:trPr>
          <w:trHeight w:val="433"/>
        </w:trPr>
        <w:tc>
          <w:tcPr>
            <w:tcW w:w="10348" w:type="dxa"/>
            <w:shd w:val="clear" w:color="auto" w:fill="FFCCFF"/>
            <w:vAlign w:val="center"/>
          </w:tcPr>
          <w:p w14:paraId="3AF7666D" w14:textId="77777777" w:rsidR="007B473F" w:rsidRPr="00EA5CB1" w:rsidRDefault="007B473F" w:rsidP="00830DF9">
            <w:pPr>
              <w:pStyle w:val="TableParagraph"/>
              <w:spacing w:before="48"/>
              <w:jc w:val="center"/>
              <w:rPr>
                <w:rFonts w:ascii="游ゴシック" w:eastAsia="游ゴシック" w:hAnsi="游ゴシック"/>
                <w:b/>
                <w:w w:val="90"/>
                <w:sz w:val="28"/>
                <w:szCs w:val="28"/>
              </w:rPr>
            </w:pPr>
            <w:r w:rsidRPr="00EA5CB1">
              <w:rPr>
                <w:rFonts w:ascii="游ゴシック" w:eastAsia="游ゴシック" w:hAnsi="游ゴシック" w:hint="eastAsia"/>
                <w:b/>
                <w:w w:val="90"/>
              </w:rPr>
              <w:t>★</w:t>
            </w:r>
            <w:r w:rsidRPr="00EA5CB1">
              <w:rPr>
                <w:rFonts w:ascii="游ゴシック" w:eastAsia="游ゴシック" w:hAnsi="游ゴシック"/>
                <w:b/>
                <w:w w:val="90"/>
              </w:rPr>
              <w:t xml:space="preserve"> </w:t>
            </w:r>
            <w:r w:rsidRPr="00EA5CB1">
              <w:rPr>
                <w:rFonts w:ascii="游ゴシック" w:eastAsia="游ゴシック" w:hAnsi="游ゴシック" w:hint="eastAsia"/>
                <w:b/>
                <w:w w:val="90"/>
              </w:rPr>
              <w:t>イープラス</w:t>
            </w:r>
            <w:r w:rsidRPr="00EA5CB1">
              <w:rPr>
                <w:rFonts w:ascii="游ゴシック" w:eastAsia="游ゴシック" w:hAnsi="游ゴシック"/>
                <w:b/>
                <w:w w:val="90"/>
              </w:rPr>
              <w:t>でご購入のお客様 ★</w:t>
            </w:r>
          </w:p>
        </w:tc>
      </w:tr>
      <w:tr w:rsidR="007B473F" w:rsidRPr="00EA5CB1" w14:paraId="60C7CE59" w14:textId="77777777" w:rsidTr="00C230EB">
        <w:trPr>
          <w:trHeight w:val="6768"/>
        </w:trPr>
        <w:tc>
          <w:tcPr>
            <w:tcW w:w="10348" w:type="dxa"/>
            <w:shd w:val="clear" w:color="auto" w:fill="auto"/>
            <w:vAlign w:val="center"/>
          </w:tcPr>
          <w:p w14:paraId="556FCCAB" w14:textId="19DC437A" w:rsidR="007B473F" w:rsidRPr="00C230EB" w:rsidRDefault="007B473F" w:rsidP="00830DF9">
            <w:pPr>
              <w:pStyle w:val="TableParagraph"/>
              <w:spacing w:line="268" w:lineRule="auto"/>
              <w:ind w:left="297" w:right="276"/>
              <w:jc w:val="both"/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  <w:r w:rsidRPr="00C230EB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１）【チケット受取済のお客様】</w:t>
            </w:r>
            <w:r w:rsidRPr="00C230EB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 xml:space="preserve"> </w:t>
            </w:r>
          </w:p>
          <w:p w14:paraId="3D0BB1AF" w14:textId="77777777" w:rsidR="007B473F" w:rsidRPr="00C230EB" w:rsidRDefault="007B473F" w:rsidP="00830DF9">
            <w:pPr>
              <w:pStyle w:val="TableParagraph"/>
              <w:spacing w:line="268" w:lineRule="auto"/>
              <w:ind w:left="297" w:right="276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＊チケットを受取り済みの方はクレジットカード決済の場合も、必ず払戻し手続きが必要です。</w:t>
            </w:r>
          </w:p>
          <w:p w14:paraId="49A65581" w14:textId="77777777" w:rsidR="00467F31" w:rsidRPr="00C230EB" w:rsidRDefault="007B473F" w:rsidP="00467F31">
            <w:pPr>
              <w:pStyle w:val="TableParagraph"/>
              <w:spacing w:line="268" w:lineRule="auto"/>
              <w:ind w:left="297" w:right="276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＜コンビニ発券の方＞</w:t>
            </w:r>
          </w:p>
          <w:p w14:paraId="04AC6031" w14:textId="2359DDFF" w:rsidR="007B473F" w:rsidRPr="00C230EB" w:rsidRDefault="007B473F" w:rsidP="00467F31">
            <w:pPr>
              <w:pStyle w:val="TableParagraph"/>
              <w:spacing w:line="268" w:lineRule="auto"/>
              <w:ind w:left="297" w:right="276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購入いただいた店舗にて払い戻しを行います。</w:t>
            </w:r>
            <w:r w:rsidRPr="00C230EB">
              <w:rPr>
                <w:rFonts w:ascii="游ゴシック" w:eastAsia="游ゴシック" w:hAnsi="游ゴシック"/>
                <w:sz w:val="21"/>
                <w:szCs w:val="21"/>
              </w:rPr>
              <w:t>https://eplus.jp/sf/refund1/a-type</w:t>
            </w:r>
          </w:p>
          <w:p w14:paraId="63F2F491" w14:textId="77777777" w:rsidR="007B473F" w:rsidRPr="00C230EB" w:rsidRDefault="007B473F" w:rsidP="00830DF9">
            <w:pPr>
              <w:pStyle w:val="TableParagraph"/>
              <w:spacing w:line="268" w:lineRule="auto"/>
              <w:ind w:left="297" w:right="276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＜配送受取または、発券店舗で払戻しができない方＞　</w:t>
            </w:r>
            <w:r w:rsidRPr="00C230EB">
              <w:rPr>
                <w:rFonts w:ascii="游ゴシック" w:eastAsia="游ゴシック" w:hAnsi="游ゴシック"/>
                <w:sz w:val="21"/>
                <w:szCs w:val="21"/>
              </w:rPr>
              <w:t>https://eplus.jp/sf/refund1/b-type</w:t>
            </w:r>
          </w:p>
          <w:p w14:paraId="7A9D446D" w14:textId="6A5317F7" w:rsidR="007B473F" w:rsidRDefault="007B473F" w:rsidP="00830DF9">
            <w:pPr>
              <w:pStyle w:val="TableParagraph"/>
              <w:spacing w:line="268" w:lineRule="auto"/>
              <w:ind w:left="297" w:right="276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※チケットの郵送先住所など詳しくは上記チャート（イープラスＨＰ）でご確認</w:t>
            </w:r>
            <w:r w:rsidR="003A2DDA"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くだ</w:t>
            </w:r>
            <w:r w:rsidRPr="00C230EB">
              <w:rPr>
                <w:rFonts w:ascii="游ゴシック" w:eastAsia="游ゴシック" w:hAnsi="游ゴシック"/>
                <w:sz w:val="21"/>
                <w:szCs w:val="21"/>
              </w:rPr>
              <w:t xml:space="preserve">さい。 </w:t>
            </w:r>
          </w:p>
          <w:p w14:paraId="10CB4130" w14:textId="60909BD6" w:rsidR="00197A34" w:rsidRPr="00C230EB" w:rsidRDefault="00197A34" w:rsidP="00830DF9">
            <w:pPr>
              <w:pStyle w:val="TableParagraph"/>
              <w:spacing w:line="268" w:lineRule="auto"/>
              <w:ind w:left="297" w:right="276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C230EB">
              <w:rPr>
                <w:rFonts w:ascii="游ゴシック" w:eastAsia="游ゴシック" w:hAnsi="游ゴシック"/>
                <w:sz w:val="21"/>
                <w:szCs w:val="21"/>
              </w:rPr>
              <w:t>◎払戻し受付開始時刻：2020年</w:t>
            </w: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5</w:t>
            </w:r>
            <w:r w:rsidRPr="00C230EB">
              <w:rPr>
                <w:rFonts w:ascii="游ゴシック" w:eastAsia="游ゴシック" w:hAnsi="游ゴシック"/>
                <w:sz w:val="21"/>
                <w:szCs w:val="21"/>
              </w:rPr>
              <w:t>月</w:t>
            </w: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14</w:t>
            </w:r>
            <w:r w:rsidRPr="00C230EB">
              <w:rPr>
                <w:rFonts w:ascii="游ゴシック" w:eastAsia="游ゴシック" w:hAnsi="游ゴシック"/>
                <w:sz w:val="21"/>
                <w:szCs w:val="21"/>
              </w:rPr>
              <w:t>日</w:t>
            </w: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(木)</w:t>
            </w:r>
            <w:r w:rsidRPr="00C230EB">
              <w:rPr>
                <w:rFonts w:ascii="游ゴシック" w:eastAsia="游ゴシック" w:hAnsi="游ゴシック"/>
                <w:sz w:val="21"/>
                <w:szCs w:val="21"/>
              </w:rPr>
              <w:t xml:space="preserve">10:00 </w:t>
            </w: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C230EB">
              <w:rPr>
                <w:rFonts w:ascii="游ゴシック" w:eastAsia="游ゴシック" w:hAnsi="游ゴシック"/>
                <w:sz w:val="21"/>
                <w:szCs w:val="21"/>
              </w:rPr>
              <w:t>◎払戻し受付終了時刻：2020年</w:t>
            </w: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7</w:t>
            </w:r>
            <w:r w:rsidRPr="00C230EB">
              <w:rPr>
                <w:rFonts w:ascii="游ゴシック" w:eastAsia="游ゴシック" w:hAnsi="游ゴシック"/>
                <w:sz w:val="21"/>
                <w:szCs w:val="21"/>
              </w:rPr>
              <w:t>月</w:t>
            </w: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31</w:t>
            </w:r>
            <w:r w:rsidRPr="00C230EB">
              <w:rPr>
                <w:rFonts w:ascii="游ゴシック" w:eastAsia="游ゴシック" w:hAnsi="游ゴシック"/>
                <w:sz w:val="21"/>
                <w:szCs w:val="21"/>
              </w:rPr>
              <w:t>日</w:t>
            </w: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(金)</w:t>
            </w:r>
            <w:r w:rsidRPr="00C230EB">
              <w:rPr>
                <w:rFonts w:ascii="游ゴシック" w:eastAsia="游ゴシック" w:hAnsi="游ゴシック"/>
                <w:sz w:val="21"/>
                <w:szCs w:val="21"/>
              </w:rPr>
              <w:t>23:59</w:t>
            </w:r>
          </w:p>
          <w:p w14:paraId="7E56FD0F" w14:textId="421DAC41" w:rsidR="007B473F" w:rsidRPr="00C230EB" w:rsidRDefault="007B473F" w:rsidP="00830DF9">
            <w:pPr>
              <w:pStyle w:val="TableParagraph"/>
              <w:spacing w:line="268" w:lineRule="auto"/>
              <w:ind w:left="297" w:right="276"/>
              <w:jc w:val="both"/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  <w:r w:rsidRPr="00C230EB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２）【チケット未発券または、スマチケ受取のお客様】</w:t>
            </w:r>
          </w:p>
          <w:p w14:paraId="48F1F375" w14:textId="77777777" w:rsidR="00467F31" w:rsidRPr="00C230EB" w:rsidRDefault="007B473F" w:rsidP="003A2DDA">
            <w:pPr>
              <w:pStyle w:val="TableParagraph"/>
              <w:spacing w:line="268" w:lineRule="auto"/>
              <w:ind w:left="297" w:right="276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C230EB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＜支払方法がクレジットカードの方＞</w:t>
            </w:r>
          </w:p>
          <w:p w14:paraId="609B265D" w14:textId="0D2B15DA" w:rsidR="007B473F" w:rsidRPr="00C230EB" w:rsidRDefault="003A2DDA" w:rsidP="003A2DDA">
            <w:pPr>
              <w:pStyle w:val="TableParagraph"/>
              <w:spacing w:line="268" w:lineRule="auto"/>
              <w:ind w:left="297" w:right="276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C230EB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未発券の場合はご自身でのお手続きは不要です。</w:t>
            </w:r>
            <w:r w:rsidR="007B473F" w:rsidRPr="00C230EB"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  <w:t>https://eplus.jp/sf/refund1/c-type</w:t>
            </w:r>
          </w:p>
          <w:p w14:paraId="3B1B9BE5" w14:textId="77777777" w:rsidR="007B473F" w:rsidRPr="00C230EB" w:rsidRDefault="007B473F" w:rsidP="00830DF9">
            <w:pPr>
              <w:pStyle w:val="TableParagraph"/>
              <w:spacing w:line="268" w:lineRule="auto"/>
              <w:ind w:left="297" w:right="276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＜支払方法がクレジットカード以外の方＞</w:t>
            </w:r>
          </w:p>
          <w:p w14:paraId="55BCD5BA" w14:textId="55B30788" w:rsidR="003A2DDA" w:rsidRPr="00C230EB" w:rsidRDefault="007B473F" w:rsidP="003A2DDA">
            <w:pPr>
              <w:pStyle w:val="TableParagraph"/>
              <w:spacing w:line="268" w:lineRule="auto"/>
              <w:ind w:left="297" w:right="276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『ウェルネット送金サービス』を利用して代金をご返金いたします</w:t>
            </w:r>
            <w:r w:rsidR="00C230EB">
              <w:rPr>
                <w:rFonts w:ascii="游ゴシック" w:eastAsia="游ゴシック" w:hAnsi="游ゴシック" w:hint="eastAsia"/>
                <w:sz w:val="21"/>
                <w:szCs w:val="21"/>
              </w:rPr>
              <w:t>。手続きが可能になりましたら、再度メールでご案内しますので、</w:t>
            </w: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しばらくお待ちください。</w:t>
            </w:r>
          </w:p>
          <w:p w14:paraId="6916E0B3" w14:textId="61F56DC5" w:rsidR="000D04F9" w:rsidRPr="00C230EB" w:rsidRDefault="007B473F" w:rsidP="00197A34">
            <w:pPr>
              <w:pStyle w:val="TableParagraph"/>
              <w:spacing w:line="268" w:lineRule="auto"/>
              <w:ind w:left="297" w:right="276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※手続き方法はこち</w:t>
            </w:r>
            <w:r w:rsidR="003A2DDA"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らで確認できます</w:t>
            </w: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C230EB">
              <w:rPr>
                <w:rFonts w:ascii="游ゴシック" w:eastAsia="游ゴシック" w:hAnsi="游ゴシック"/>
                <w:sz w:val="21"/>
                <w:szCs w:val="21"/>
              </w:rPr>
              <w:t>https://eplus.jp/sf/refund1/w-type</w:t>
            </w:r>
          </w:p>
          <w:p w14:paraId="1B8595DC" w14:textId="098AF54C" w:rsidR="00B077C5" w:rsidRPr="00C230EB" w:rsidRDefault="007B473F" w:rsidP="003A2DDA">
            <w:pPr>
              <w:pStyle w:val="TableParagraph"/>
              <w:spacing w:line="268" w:lineRule="auto"/>
              <w:ind w:left="297" w:right="276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【</w:t>
            </w:r>
            <w:r w:rsidR="00C230EB">
              <w:rPr>
                <w:rFonts w:ascii="游ゴシック" w:eastAsia="游ゴシック" w:hAnsi="游ゴシック" w:hint="eastAsia"/>
                <w:sz w:val="21"/>
                <w:szCs w:val="21"/>
              </w:rPr>
              <w:t>スマートフォン</w:t>
            </w:r>
            <w:r w:rsidRPr="00C230EB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・</w:t>
            </w:r>
            <w:r w:rsidR="003A2DDA" w:rsidRPr="00C230EB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PC</w:t>
            </w:r>
            <w:r w:rsidRPr="00C230EB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】</w:t>
            </w:r>
            <w:hyperlink r:id="rId13" w:history="1">
              <w:r w:rsidR="00B077C5" w:rsidRPr="00C230EB">
                <w:rPr>
                  <w:rStyle w:val="ab"/>
                  <w:rFonts w:ascii="游ゴシック" w:eastAsia="游ゴシック" w:hAnsi="游ゴシック"/>
                  <w:color w:val="000000" w:themeColor="text1"/>
                  <w:sz w:val="21"/>
                  <w:szCs w:val="21"/>
                  <w:u w:val="none"/>
                </w:rPr>
                <w:t>https://eplus.jp/refund1</w:t>
              </w:r>
            </w:hyperlink>
          </w:p>
          <w:p w14:paraId="78BC0990" w14:textId="1FB27029" w:rsidR="007B473F" w:rsidRPr="00EA5CB1" w:rsidRDefault="007B473F" w:rsidP="003A2DDA">
            <w:pPr>
              <w:pStyle w:val="TableParagraph"/>
              <w:spacing w:line="268" w:lineRule="auto"/>
              <w:ind w:left="297" w:right="276"/>
              <w:rPr>
                <w:rFonts w:ascii="游ゴシック" w:eastAsia="游ゴシック" w:hAnsi="游ゴシック"/>
                <w:sz w:val="20"/>
              </w:rPr>
            </w:pPr>
            <w:r w:rsidRPr="00C230EB">
              <w:rPr>
                <w:rFonts w:ascii="游ゴシック" w:eastAsia="游ゴシック" w:hAnsi="游ゴシック" w:hint="eastAsia"/>
                <w:sz w:val="21"/>
                <w:szCs w:val="21"/>
              </w:rPr>
              <w:t>【払戻方法に関するご案内・お問合せ】</w:t>
            </w:r>
            <w:r w:rsidRPr="00C230EB">
              <w:rPr>
                <w:rFonts w:ascii="游ゴシック" w:eastAsia="游ゴシック" w:hAnsi="游ゴシック"/>
                <w:sz w:val="21"/>
                <w:szCs w:val="21"/>
              </w:rPr>
              <w:t>http://eplus.jp/refund-toiawase/</w:t>
            </w:r>
          </w:p>
        </w:tc>
      </w:tr>
    </w:tbl>
    <w:p w14:paraId="543C5ED1" w14:textId="2B0E5EBB" w:rsidR="007B473F" w:rsidRPr="00EA5CB1" w:rsidRDefault="007B473F" w:rsidP="003A2DDA">
      <w:pPr>
        <w:tabs>
          <w:tab w:val="left" w:pos="5281"/>
        </w:tabs>
        <w:spacing w:line="456" w:lineRule="exact"/>
        <w:rPr>
          <w:rFonts w:ascii="游ゴシック" w:eastAsia="游ゴシック" w:hAnsi="游ゴシック"/>
          <w:spacing w:val="-20"/>
        </w:rPr>
      </w:pPr>
    </w:p>
    <w:sectPr w:rsidR="007B473F" w:rsidRPr="00EA5CB1" w:rsidSect="007B473F">
      <w:type w:val="continuous"/>
      <w:pgSz w:w="11910" w:h="16840" w:code="9"/>
      <w:pgMar w:top="284" w:right="459" w:bottom="233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9E2D7" w14:textId="77777777" w:rsidR="00CA2605" w:rsidRDefault="00CA2605" w:rsidP="00C72133">
      <w:r>
        <w:separator/>
      </w:r>
    </w:p>
  </w:endnote>
  <w:endnote w:type="continuationSeparator" w:id="0">
    <w:p w14:paraId="56B13339" w14:textId="77777777" w:rsidR="00CA2605" w:rsidRDefault="00CA2605" w:rsidP="00C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C166D" w14:textId="77777777" w:rsidR="00CA2605" w:rsidRDefault="00CA2605" w:rsidP="00C72133">
      <w:r>
        <w:separator/>
      </w:r>
    </w:p>
  </w:footnote>
  <w:footnote w:type="continuationSeparator" w:id="0">
    <w:p w14:paraId="6B5A19A3" w14:textId="77777777" w:rsidR="00CA2605" w:rsidRDefault="00CA2605" w:rsidP="00C7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28"/>
    <w:multiLevelType w:val="hybridMultilevel"/>
    <w:tmpl w:val="77464CFA"/>
    <w:lvl w:ilvl="0" w:tplc="4170D972"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B0F98"/>
    <w:multiLevelType w:val="hybridMultilevel"/>
    <w:tmpl w:val="8A70738E"/>
    <w:lvl w:ilvl="0" w:tplc="8D00AC7C">
      <w:start w:val="1"/>
      <w:numFmt w:val="decimal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164B9"/>
    <w:multiLevelType w:val="hybridMultilevel"/>
    <w:tmpl w:val="8F10E66E"/>
    <w:lvl w:ilvl="0" w:tplc="4F142060">
      <w:start w:val="5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7574CB6"/>
    <w:multiLevelType w:val="hybridMultilevel"/>
    <w:tmpl w:val="4B8831C4"/>
    <w:lvl w:ilvl="0" w:tplc="FDBA7A80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5F3025"/>
    <w:multiLevelType w:val="hybridMultilevel"/>
    <w:tmpl w:val="34CE3CC6"/>
    <w:lvl w:ilvl="0" w:tplc="43602EDC">
      <w:start w:val="1"/>
      <w:numFmt w:val="decimalFullWidth"/>
      <w:lvlText w:val="【%1】"/>
      <w:lvlJc w:val="left"/>
      <w:pPr>
        <w:ind w:left="1348" w:hanging="390"/>
      </w:pPr>
      <w:rPr>
        <w:rFonts w:ascii="MS UI Gothic" w:eastAsia="MS UI Gothic" w:hAnsi="MS UI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5" w15:restartNumberingAfterBreak="0">
    <w:nsid w:val="4C9D72F7"/>
    <w:multiLevelType w:val="hybridMultilevel"/>
    <w:tmpl w:val="75B41832"/>
    <w:lvl w:ilvl="0" w:tplc="B3D22BCC">
      <w:start w:val="3"/>
      <w:numFmt w:val="bullet"/>
      <w:lvlText w:val="★"/>
      <w:lvlJc w:val="left"/>
      <w:pPr>
        <w:ind w:left="1763" w:hanging="360"/>
      </w:pPr>
      <w:rPr>
        <w:rFonts w:ascii="Microsoft JhengHei" w:eastAsia="Microsoft JhengHei" w:hAnsi="Microsoft JhengHei" w:cs="ＭＳ ゴシック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6" w15:restartNumberingAfterBreak="0">
    <w:nsid w:val="55141EB0"/>
    <w:multiLevelType w:val="hybridMultilevel"/>
    <w:tmpl w:val="7FA0A79E"/>
    <w:lvl w:ilvl="0" w:tplc="EFA07484">
      <w:start w:val="3"/>
      <w:numFmt w:val="bullet"/>
      <w:lvlText w:val="★"/>
      <w:lvlJc w:val="left"/>
      <w:pPr>
        <w:ind w:left="176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7" w15:restartNumberingAfterBreak="0">
    <w:nsid w:val="6D756302"/>
    <w:multiLevelType w:val="hybridMultilevel"/>
    <w:tmpl w:val="8D080DE4"/>
    <w:lvl w:ilvl="0" w:tplc="7D1C1CA6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EC0DDF"/>
    <w:multiLevelType w:val="hybridMultilevel"/>
    <w:tmpl w:val="DB54B13A"/>
    <w:lvl w:ilvl="0" w:tplc="9C247CA8">
      <w:start w:val="1"/>
      <w:numFmt w:val="decimalEnclosedCircle"/>
      <w:lvlText w:val="%1"/>
      <w:lvlJc w:val="left"/>
      <w:pPr>
        <w:ind w:left="8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9" w15:restartNumberingAfterBreak="0">
    <w:nsid w:val="7B792B5E"/>
    <w:multiLevelType w:val="hybridMultilevel"/>
    <w:tmpl w:val="B6AC79D8"/>
    <w:lvl w:ilvl="0" w:tplc="17B0407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31"/>
    <w:rsid w:val="0002150E"/>
    <w:rsid w:val="0007129B"/>
    <w:rsid w:val="00082179"/>
    <w:rsid w:val="000B2BF3"/>
    <w:rsid w:val="000B349B"/>
    <w:rsid w:val="000C4ECF"/>
    <w:rsid w:val="000C5E92"/>
    <w:rsid w:val="000D04F9"/>
    <w:rsid w:val="000E4A0E"/>
    <w:rsid w:val="00132082"/>
    <w:rsid w:val="001423EB"/>
    <w:rsid w:val="0019187E"/>
    <w:rsid w:val="00197A34"/>
    <w:rsid w:val="001A0E67"/>
    <w:rsid w:val="001E1369"/>
    <w:rsid w:val="001F77D1"/>
    <w:rsid w:val="002106A5"/>
    <w:rsid w:val="00212660"/>
    <w:rsid w:val="002243FE"/>
    <w:rsid w:val="0026168C"/>
    <w:rsid w:val="002629E8"/>
    <w:rsid w:val="00287F0B"/>
    <w:rsid w:val="0029277B"/>
    <w:rsid w:val="002F31B2"/>
    <w:rsid w:val="002F5A85"/>
    <w:rsid w:val="0030417A"/>
    <w:rsid w:val="003364D9"/>
    <w:rsid w:val="00374312"/>
    <w:rsid w:val="003A2DDA"/>
    <w:rsid w:val="00415D75"/>
    <w:rsid w:val="004274C9"/>
    <w:rsid w:val="004466F3"/>
    <w:rsid w:val="00452EAB"/>
    <w:rsid w:val="00457A52"/>
    <w:rsid w:val="00467F31"/>
    <w:rsid w:val="00473388"/>
    <w:rsid w:val="004A0D87"/>
    <w:rsid w:val="004D4DDF"/>
    <w:rsid w:val="005065F8"/>
    <w:rsid w:val="0052348C"/>
    <w:rsid w:val="00527820"/>
    <w:rsid w:val="00564CCD"/>
    <w:rsid w:val="00573A16"/>
    <w:rsid w:val="005D20E0"/>
    <w:rsid w:val="005E37B7"/>
    <w:rsid w:val="00605EC2"/>
    <w:rsid w:val="00622F0E"/>
    <w:rsid w:val="00625CE7"/>
    <w:rsid w:val="00626D83"/>
    <w:rsid w:val="006358FB"/>
    <w:rsid w:val="0064546C"/>
    <w:rsid w:val="00665B08"/>
    <w:rsid w:val="006A3405"/>
    <w:rsid w:val="006A5426"/>
    <w:rsid w:val="006D2FEB"/>
    <w:rsid w:val="006E5458"/>
    <w:rsid w:val="007225C3"/>
    <w:rsid w:val="00735ED8"/>
    <w:rsid w:val="00764382"/>
    <w:rsid w:val="0078268B"/>
    <w:rsid w:val="007A4EB8"/>
    <w:rsid w:val="007B473F"/>
    <w:rsid w:val="008132F8"/>
    <w:rsid w:val="00815AAD"/>
    <w:rsid w:val="008178CA"/>
    <w:rsid w:val="00825D16"/>
    <w:rsid w:val="00851EC5"/>
    <w:rsid w:val="00885162"/>
    <w:rsid w:val="00886DE3"/>
    <w:rsid w:val="00922B0B"/>
    <w:rsid w:val="00934946"/>
    <w:rsid w:val="00A17859"/>
    <w:rsid w:val="00A22C9C"/>
    <w:rsid w:val="00A56045"/>
    <w:rsid w:val="00A56B91"/>
    <w:rsid w:val="00AA12BF"/>
    <w:rsid w:val="00AA5EFA"/>
    <w:rsid w:val="00AB3431"/>
    <w:rsid w:val="00AC6582"/>
    <w:rsid w:val="00AF520B"/>
    <w:rsid w:val="00B05CF0"/>
    <w:rsid w:val="00B077C5"/>
    <w:rsid w:val="00B141E2"/>
    <w:rsid w:val="00B54371"/>
    <w:rsid w:val="00B55B3C"/>
    <w:rsid w:val="00B633D0"/>
    <w:rsid w:val="00B869A7"/>
    <w:rsid w:val="00BB2927"/>
    <w:rsid w:val="00BD504F"/>
    <w:rsid w:val="00BE47FE"/>
    <w:rsid w:val="00BF6400"/>
    <w:rsid w:val="00BF7596"/>
    <w:rsid w:val="00C230EB"/>
    <w:rsid w:val="00C4194D"/>
    <w:rsid w:val="00C54BA0"/>
    <w:rsid w:val="00C70499"/>
    <w:rsid w:val="00C72133"/>
    <w:rsid w:val="00CA2605"/>
    <w:rsid w:val="00CB5B1E"/>
    <w:rsid w:val="00CF4D67"/>
    <w:rsid w:val="00CF5886"/>
    <w:rsid w:val="00D1461B"/>
    <w:rsid w:val="00D14A65"/>
    <w:rsid w:val="00D26209"/>
    <w:rsid w:val="00D576D0"/>
    <w:rsid w:val="00D74E41"/>
    <w:rsid w:val="00D75A06"/>
    <w:rsid w:val="00D805DC"/>
    <w:rsid w:val="00DA514B"/>
    <w:rsid w:val="00DB3259"/>
    <w:rsid w:val="00DE4DC8"/>
    <w:rsid w:val="00DF0ACB"/>
    <w:rsid w:val="00E21D71"/>
    <w:rsid w:val="00E411CF"/>
    <w:rsid w:val="00E74B8A"/>
    <w:rsid w:val="00E779CB"/>
    <w:rsid w:val="00E94535"/>
    <w:rsid w:val="00E95EC9"/>
    <w:rsid w:val="00EA44DA"/>
    <w:rsid w:val="00EA5CB1"/>
    <w:rsid w:val="00EA6063"/>
    <w:rsid w:val="00EB063F"/>
    <w:rsid w:val="00F24183"/>
    <w:rsid w:val="00F67D9C"/>
    <w:rsid w:val="00F75C75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D9F673"/>
  <w15:docId w15:val="{7D0DA59A-42FB-42BD-8E1F-C01CBCEC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3"/>
      <w:ind w:left="958"/>
      <w:outlineLvl w:val="0"/>
    </w:pPr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8132F8"/>
  </w:style>
  <w:style w:type="character" w:customStyle="1" w:styleId="a6">
    <w:name w:val="日付 (文字)"/>
    <w:basedOn w:val="a0"/>
    <w:link w:val="a5"/>
    <w:uiPriority w:val="99"/>
    <w:semiHidden/>
    <w:rsid w:val="008132F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b">
    <w:name w:val="Hyperlink"/>
    <w:basedOn w:val="a0"/>
    <w:uiPriority w:val="99"/>
    <w:unhideWhenUsed/>
    <w:rsid w:val="00B55B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B3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3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C5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5E9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f">
    <w:name w:val="FollowedHyperlink"/>
    <w:basedOn w:val="a0"/>
    <w:uiPriority w:val="99"/>
    <w:semiHidden/>
    <w:unhideWhenUsed/>
    <w:rsid w:val="00212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@kicpac.org" TargetMode="External"/><Relationship Id="rId13" Type="http://schemas.openxmlformats.org/officeDocument/2006/relationships/hyperlink" Target="https://eplus.jp/refund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.pia.jp/help/index.j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.pia.jp/guide/refund.j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-tike.com/conta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-tike.com/oc/lt/haraimodosh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5D47-E279-40D3-9534-DBAF1152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emoto</dc:creator>
  <cp:lastModifiedBy>中村　智子</cp:lastModifiedBy>
  <cp:revision>9</cp:revision>
  <cp:lastPrinted>2020-03-09T04:06:00Z</cp:lastPrinted>
  <dcterms:created xsi:type="dcterms:W3CDTF">2020-04-22T08:09:00Z</dcterms:created>
  <dcterms:modified xsi:type="dcterms:W3CDTF">2020-04-30T07:17:00Z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